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A3" w:rsidRPr="00434C4E" w:rsidRDefault="00434C4E" w:rsidP="00434C4E">
      <w:pPr>
        <w:shd w:val="clear" w:color="auto" w:fill="FFFFFF"/>
        <w:spacing w:after="0" w:line="240" w:lineRule="auto"/>
        <w:ind w:right="-24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34C4E">
        <w:rPr>
          <w:rFonts w:ascii="Times New Roman" w:eastAsia="Times New Roman" w:hAnsi="Times New Roman" w:cs="Times New Roman"/>
          <w:b/>
          <w:sz w:val="36"/>
          <w:szCs w:val="36"/>
        </w:rPr>
        <w:t>КОНСУЛЬТАЦИЯ  ДЛЯ  РОДИТЕЛЕЙ</w:t>
      </w:r>
    </w:p>
    <w:p w:rsidR="00434C4E" w:rsidRPr="00434C4E" w:rsidRDefault="00434C4E" w:rsidP="00434C4E">
      <w:pPr>
        <w:shd w:val="clear" w:color="auto" w:fill="FFFFFF"/>
        <w:spacing w:after="0" w:line="240" w:lineRule="auto"/>
        <w:ind w:right="-24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83B54" w:rsidRPr="00434C4E" w:rsidRDefault="00083B54" w:rsidP="00434C4E">
      <w:pPr>
        <w:shd w:val="clear" w:color="auto" w:fill="FFFFFF"/>
        <w:spacing w:after="0" w:line="240" w:lineRule="auto"/>
        <w:ind w:right="-24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434C4E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"Музыкальные игрушки – скрытая угроза слуху ребенка"</w:t>
      </w:r>
    </w:p>
    <w:p w:rsidR="00083B54" w:rsidRPr="00083B54" w:rsidRDefault="00083B54" w:rsidP="00434C4E">
      <w:pPr>
        <w:shd w:val="clear" w:color="auto" w:fill="FFFFFF"/>
        <w:spacing w:after="0" w:line="240" w:lineRule="auto"/>
        <w:ind w:right="-24"/>
        <w:jc w:val="center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</w:p>
    <w:p w:rsidR="00083B54" w:rsidRPr="00083B54" w:rsidRDefault="00083B54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>Попробуйте вспомнить звук игрушечного пианино и сравнить его со звуком настоящего инструмента. За частую можно услышать такое мнение - "не игрушка, а сплошное вредительство – ни одного чистого звука, ребёнок только слух себе портит". Неужели это действительно так? Врачи установили: эмбрион в мамином животе начинает слышать внешний мир уже примерно с 17</w:t>
      </w:r>
      <w:r w:rsidR="004A11EA">
        <w:rPr>
          <w:rFonts w:ascii="Times New Roman" w:eastAsia="Times New Roman" w:hAnsi="Times New Roman" w:cs="Times New Roman"/>
          <w:color w:val="111111"/>
          <w:sz w:val="28"/>
          <w:szCs w:val="28"/>
        </w:rPr>
        <w:t>-ой</w:t>
      </w: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недели беременности. Много научных статей посвящено тому, что должна слушать будущая мама: как влияет на малыша классическая музыка или, например, тяжёлый рок. Да и самой первой игрушкой младенца становится погремушка.</w:t>
      </w:r>
      <w:bookmarkStart w:id="0" w:name="_GoBack"/>
      <w:bookmarkEnd w:id="0"/>
    </w:p>
    <w:p w:rsidR="005B486F" w:rsidRPr="006D05FE" w:rsidRDefault="00083B54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>Абсолютным музыкальным слухом с рождения могут похвастаться единицы. А значит, задача родителей – </w:t>
      </w:r>
      <w:r w:rsidRPr="00083B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 слух ребёнка с первых дней его жизни</w:t>
      </w: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Это всё равно, что развивать тактильные ощущения. Малыш не будет знать понятия твёрдое, мягкое, шершавое, пока ему не продемонстрировать всю эту палитру и не дадут ощутить её, сравнить, уловить разницу. Но не все из нас музыканты и далеко не все обладают настолько хорошим слухом, чтобы различить фальшивые ноты в детском игрушечном клавесине. И тут возникает вопрос что делать, </w:t>
      </w:r>
      <w:r w:rsidRPr="00083B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какие игрушки покупать, а какие обходить стороной?</w:t>
      </w:r>
      <w:r w:rsidR="005B486F" w:rsidRPr="006D05F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5B486F" w:rsidRPr="006D05FE" w:rsidRDefault="00083B54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так давно СМИ освещали заявление учёных. Те провели эксперименты с современными музыкальными мобилями и предупредили родителей, что большинство этих устройств, включенных на самую минимальную громкость и размещённых на максимальном удалении от кроватки, всё равно </w:t>
      </w:r>
      <w:r w:rsidRPr="00083B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 xml:space="preserve">оказывают негативный эффект на слух новорождённого. </w:t>
      </w:r>
    </w:p>
    <w:p w:rsidR="005B486F" w:rsidRDefault="00083B54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Хорошо, звуковое сопровождение крохе можно не включать, ограничиваясь мамиными колыбельными. Но вот маленький человечек подрос, и ему пора активно узнавать мир… Редкий родитель ведёт своего трёхлетнего малыша к педагогу по музыке. В городские музыкальные школы набирают ребят, начиная с 5-6 лет.</w:t>
      </w:r>
    </w:p>
    <w:p w:rsidR="005B486F" w:rsidRDefault="00083B54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этого возраста ребёнок, даже если он сам тянется к музыке, вынужден довольствоваться игрушечными музыкальными инструментами. «Что в этом такого», – спросите вы, – «Ведь есть и детские синтезаторы, и гитары, и трещотки». Конечно есть! Да вот только не инструменты это, а игрушки. Малыш, с удовольствием нажимавший кнопки на «гитаре», будет с удивлением смотреть на струны настоящего инструмента. «Саксофон» никогда не выдаст того же звука, что его «взрослый» собрат. Ребёнок, поиграв с такими игрушками, </w:t>
      </w:r>
      <w:r w:rsidRPr="00083B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может впоследствии столкнуться с трудностями овладения настоящими инструментами</w:t>
      </w: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Внешний вид примерно тот же, а вот способ извлечения звуков, может быть, совсем другой, да и сами звуки тоже. </w:t>
      </w:r>
    </w:p>
    <w:p w:rsidR="00083B54" w:rsidRPr="00083B54" w:rsidRDefault="00083B54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Нельзя сбрасывать со счетов и качество исполнения музыкальных игрушек. Игрушка, выглядящая как пианино, совершенно не обязательно умеет воспроизводить гамму «до-ре-ми». Вполн</w:t>
      </w:r>
      <w:r w:rsidR="006D05FE">
        <w:rPr>
          <w:rFonts w:ascii="Times New Roman" w:eastAsia="Times New Roman" w:hAnsi="Times New Roman" w:cs="Times New Roman"/>
          <w:color w:val="111111"/>
          <w:sz w:val="28"/>
          <w:szCs w:val="28"/>
        </w:rPr>
        <w:t>е возможно, что одна кнопка изда</w:t>
      </w: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ёт звук колокольчика, вторая – писк, третья – вообще запрограммирована на звуки животного. Вы встречались с такими экземплярами? Допустим, нам повезло, и мы купили детский ксилофон, который, на первый взгляд, выполняет свою функцию. Есть ли у родителей гарантия, что нота «соль» звучит на этом музыкальном инструменте правильно? Хорошо, если взрослые обладают музыкальным образованием и смогут распознать неточность. А если нет? Выходит, ребёнок, пару лет игравший на своём игрушечном ксилофоне «В лесу родилась ёлочка», придя в музыкальный класс с настоящим инструментом, услышит совершенно иное звучание? </w:t>
      </w:r>
      <w:r w:rsidRPr="00083B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Нужно ли ребёнку верное звучание инструментов?</w:t>
      </w: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Малыш же просто играет в «музыку», точно так же, как и в «больницу», «школу», «самолёт», и просто составляет своё мнение об этой сфере жизни. И никому в голову не придёт сетовать на то, что эти игрушки не выполняют те же функции, что и настоящие вещи. Если же маленькому пианисту нравится создавать музыку, значит, родители по достижении ребёнком нужного возраста, ведут его в специальную школу, кружок. И уже там под руководством педагогов малыш будет не играть в инструмент, а играть на инструменте. Однако не всегда ребёнок явно демонстрирует интерес к музыке. Что, если вот это детское знакомство с музыкой станет для малыша единственным опытом на всю жизнь? Далеко не все родители могут дать своему ребёнку даже возможность попробовать заниматься музыкой. </w:t>
      </w:r>
      <w:r w:rsidR="006A10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Основная масса детей знакомится с музыкальными и шумовыми инструментами на музыкальных занятиях </w:t>
      </w: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6A10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ДОУ. </w:t>
      </w:r>
    </w:p>
    <w:p w:rsidR="00083B54" w:rsidRPr="00083B54" w:rsidRDefault="00083B54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Охватывая взглядом ассортимент музыкальных игрушек, можно иногда наткнуться на </w:t>
      </w:r>
      <w:r w:rsidRPr="00083B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народные инструменты</w:t>
      </w: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Народные музыкальные инструментами чаще всего производятся либо музыкальным фабриками, либо частниками-энтузиастами. Дело это не слишком прибыльное, подделки нет, и за качество большинства таких игрушек можно поручиться. Неужели это панацея? Увы, современного </w:t>
      </w:r>
      <w:r w:rsidRPr="00083B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>ребёнка, привыкшего к пластмассовым многофункциональным игрушкам, очень сложно заинтересовать народными инструментами</w:t>
      </w: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>. Выполненные из натурального дерева, не всегда расписные, они теряются на фоне остальных игрушек. И если двухлетний малыш ещё возьмёт в руки трещотку, покрутит её, изучит, послушает, то четырёхлетний малыш вряд ли даже посмотрит в сторону такой «неинтересной» игрушки…</w:t>
      </w:r>
    </w:p>
    <w:p w:rsidR="00A13DA3" w:rsidRPr="00083B54" w:rsidRDefault="00083B54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знакомить ребёнка с музыкой нужно обязательно. Важно делать это с помощью правильных игрушек, но качество музыкальных игрушек никем не регулируется и приходится включать свой собственный музыкальный слух, чтобы не купить ребёнку то, чем можно случайно «на ухо наступить»!</w:t>
      </w:r>
    </w:p>
    <w:p w:rsidR="00083B54" w:rsidRPr="00083B54" w:rsidRDefault="00083B54" w:rsidP="00E86EEE">
      <w:pPr>
        <w:shd w:val="clear" w:color="auto" w:fill="FFFFFF"/>
        <w:spacing w:before="240"/>
        <w:ind w:right="-24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83B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Громкость музыкальных игрушек</w:t>
      </w:r>
    </w:p>
    <w:p w:rsidR="006A105C" w:rsidRDefault="00083B54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Какими свойствами должна обладать игрушка, чтобы понравиться малышу? Наверняка многие родители скажут, что она должна быть яркой, удобной, громко звучать. Вот как раз о последнем – о звуке музыкальных игрушек для маленьких детей – я бы и хотела сегодня поговорить. Помните, какими звонкими были погремушки в нашем советском детстве? А как громко звучали дешевые китайские детские музыкальные игрушки, которыми заполнился наш рынок в начале 90-х? Нам всегда казалось, что, чем громче звучит игрушка, тем больший интерес она представляет для ребенка, тем дольше она будет его занимать и отвлекать. </w:t>
      </w:r>
    </w:p>
    <w:p w:rsidR="006A105C" w:rsidRDefault="00083B54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>Оказывается, музыкальные игрушки с громким звуком имеют непосредственное отношение к проблемам, связанным с детским слухом. Это могут быть и задержка в развитии речи, и отсутствие реакции на окружающие звуки, и определенная степень глухоты. Последние исследования ученых доказали эти факты, и в ряде цивилизованных стран было запрещено выпускать слишком громкие музыкальные игрушки. К сожалению, на прилавках нашей страны зачастую можно увидеть (вернее, услышать) слишком громкие развивающие музыкальные игрушки (громкость которых порой достигает 100-110 децибел (для сравнения, 110 децибел – шум вертолета) при установленной Всемирной организацией здравоохранения норме в 75 децибел).</w:t>
      </w:r>
    </w:p>
    <w:p w:rsidR="005A3E9E" w:rsidRPr="00434C4E" w:rsidRDefault="00083B54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B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 xml:space="preserve"> Как же выяснить, что игрушка является слишком громкой для вашего ребенка?</w:t>
      </w: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этого вовсе не обязательно использовать специальный прибор для определения громкости шума. Ориентируйтесь на следующие критерии: если для того, чтобы ребенок, играющий с игрушко</w:t>
      </w:r>
      <w:r w:rsidR="005A3E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й, вас услышал, вам нужно напрягать свой </w:t>
      </w: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>голос – такая игрушка является слишком громкой; если звук детской музыкальной игрушки является даже для вас резким, неприятным, слишком звонким, раздражающим – такая игрушка является слишком громкой и для вашего ребенка; для малышей до года нужно выбирать игрушки со звуком, который вам кажется немного тихим или нормальным, но не громким.</w:t>
      </w:r>
    </w:p>
    <w:p w:rsidR="00083B54" w:rsidRPr="00083B54" w:rsidRDefault="00083B54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B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</w:rPr>
        <w:t xml:space="preserve"> Как правильно выбрать детскую музыкальную игрушку?</w:t>
      </w: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предпринять родителям, желающим избежать повреждения органов слуха ребенка вследствие использования игрушек с громким звуком?</w:t>
      </w:r>
    </w:p>
    <w:p w:rsidR="00083B54" w:rsidRPr="00083B54" w:rsidRDefault="00083B54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Проверьте звук игрушки перед покупкой. Также это касается ходунков, специальной детской обуви, детских велосипедов – любых товаров для детей, содержащих те или иные звуковые элементы.</w:t>
      </w:r>
    </w:p>
    <w:p w:rsidR="00083B54" w:rsidRPr="00083B54" w:rsidRDefault="00083B54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 покупке отдайте предпочтение тем игрушкам, в которых можно регулировать уровень громкости. Или приобретите более тихие игрушки – они не только безвредны для здоровья ребенка, но и позволят ему более сосредоточиться на развивающих и обучающих функциях игрушки.</w:t>
      </w:r>
    </w:p>
    <w:p w:rsidR="00083B54" w:rsidRPr="00083B54" w:rsidRDefault="00083B54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Учите ребенка тому, что во время игры с громкой игрушкой нельзя прикладывать ее близко к лицу, а тем более ушам. Если ребенок еще мал, сами не трясите громкой погремушкой у него возле уха.</w:t>
      </w:r>
    </w:p>
    <w:p w:rsidR="00083B54" w:rsidRPr="00E86EEE" w:rsidRDefault="00083B54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B54">
        <w:rPr>
          <w:rFonts w:ascii="Times New Roman" w:eastAsia="Times New Roman" w:hAnsi="Times New Roman" w:cs="Times New Roman"/>
          <w:color w:val="111111"/>
          <w:sz w:val="28"/>
          <w:szCs w:val="28"/>
        </w:rPr>
        <w:t>• Сократите время игры ребенка со слишком громкими музыкальными игрушками.</w:t>
      </w:r>
    </w:p>
    <w:p w:rsidR="00434C4E" w:rsidRPr="00E86EEE" w:rsidRDefault="00434C4E" w:rsidP="00434C4E">
      <w:pPr>
        <w:shd w:val="clear" w:color="auto" w:fill="FFFFFF"/>
        <w:spacing w:before="240"/>
        <w:ind w:right="-2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34C4E" w:rsidRDefault="00434C4E" w:rsidP="00434C4E">
      <w:pPr>
        <w:shd w:val="clear" w:color="auto" w:fill="FFFFFF"/>
        <w:spacing w:after="0" w:line="240" w:lineRule="auto"/>
        <w:ind w:right="-24" w:firstLine="36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Э</w:t>
      </w:r>
      <w:r w:rsidR="00083B54" w:rsidRPr="00083B54">
        <w:rPr>
          <w:rFonts w:ascii="Times New Roman" w:eastAsia="Times New Roman" w:hAnsi="Times New Roman" w:cs="Times New Roman"/>
          <w:color w:val="FF0000"/>
          <w:sz w:val="32"/>
          <w:szCs w:val="32"/>
        </w:rPr>
        <w:t>ти советы помогут вам в правильном</w:t>
      </w:r>
      <w:r w:rsidR="0084542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="00083B54" w:rsidRPr="00083B54">
        <w:rPr>
          <w:rFonts w:ascii="Times New Roman" w:eastAsia="Times New Roman" w:hAnsi="Times New Roman" w:cs="Times New Roman"/>
          <w:color w:val="FF0000"/>
          <w:sz w:val="32"/>
          <w:szCs w:val="32"/>
        </w:rPr>
        <w:t>вы</w:t>
      </w:r>
      <w:r w:rsidR="00845420">
        <w:rPr>
          <w:rFonts w:ascii="Times New Roman" w:eastAsia="Times New Roman" w:hAnsi="Times New Roman" w:cs="Times New Roman"/>
          <w:color w:val="FF0000"/>
          <w:sz w:val="32"/>
          <w:szCs w:val="32"/>
        </w:rPr>
        <w:t>боре игрушек</w:t>
      </w:r>
    </w:p>
    <w:p w:rsidR="00083B54" w:rsidRPr="00A13DA3" w:rsidRDefault="00845420" w:rsidP="00434C4E">
      <w:pPr>
        <w:shd w:val="clear" w:color="auto" w:fill="FFFFFF"/>
        <w:spacing w:after="0" w:line="240" w:lineRule="auto"/>
        <w:ind w:right="-24" w:firstLine="36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для своего ребенка</w:t>
      </w:r>
    </w:p>
    <w:p w:rsidR="00A13DA3" w:rsidRPr="00434C4E" w:rsidRDefault="00A13DA3" w:rsidP="00434C4E">
      <w:pPr>
        <w:shd w:val="clear" w:color="auto" w:fill="FFFFFF"/>
        <w:spacing w:after="0" w:line="240" w:lineRule="auto"/>
        <w:ind w:right="-24"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434C4E" w:rsidRPr="00434C4E" w:rsidRDefault="00434C4E" w:rsidP="00434C4E">
      <w:pPr>
        <w:shd w:val="clear" w:color="auto" w:fill="FFFFFF"/>
        <w:spacing w:after="0" w:line="240" w:lineRule="auto"/>
        <w:ind w:right="-24"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B712F6" w:rsidRPr="00083B54" w:rsidRDefault="00B712F6" w:rsidP="00434C4E">
      <w:pPr>
        <w:spacing w:before="240"/>
        <w:ind w:right="-24"/>
        <w:rPr>
          <w:rFonts w:ascii="Times New Roman" w:hAnsi="Times New Roman" w:cs="Times New Roman"/>
          <w:sz w:val="28"/>
          <w:szCs w:val="28"/>
        </w:rPr>
      </w:pPr>
    </w:p>
    <w:sectPr w:rsidR="00B712F6" w:rsidRPr="00083B54" w:rsidSect="00434C4E">
      <w:foot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C42" w:rsidRDefault="00925C42" w:rsidP="006D05FE">
      <w:pPr>
        <w:spacing w:after="0" w:line="240" w:lineRule="auto"/>
      </w:pPr>
      <w:r>
        <w:separator/>
      </w:r>
    </w:p>
  </w:endnote>
  <w:endnote w:type="continuationSeparator" w:id="0">
    <w:p w:rsidR="00925C42" w:rsidRDefault="00925C42" w:rsidP="006D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913876"/>
      <w:docPartObj>
        <w:docPartGallery w:val="Page Numbers (Bottom of Page)"/>
        <w:docPartUnique/>
      </w:docPartObj>
    </w:sdtPr>
    <w:sdtEndPr/>
    <w:sdtContent>
      <w:p w:rsidR="00434C4E" w:rsidRDefault="00925C4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E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4C4E" w:rsidRDefault="00434C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C42" w:rsidRDefault="00925C42" w:rsidP="006D05FE">
      <w:pPr>
        <w:spacing w:after="0" w:line="240" w:lineRule="auto"/>
      </w:pPr>
      <w:r>
        <w:separator/>
      </w:r>
    </w:p>
  </w:footnote>
  <w:footnote w:type="continuationSeparator" w:id="0">
    <w:p w:rsidR="00925C42" w:rsidRDefault="00925C42" w:rsidP="006D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853DF"/>
    <w:multiLevelType w:val="multilevel"/>
    <w:tmpl w:val="96A6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3B54"/>
    <w:rsid w:val="00083B54"/>
    <w:rsid w:val="00434C4E"/>
    <w:rsid w:val="004A11EA"/>
    <w:rsid w:val="005A3E9E"/>
    <w:rsid w:val="005B486F"/>
    <w:rsid w:val="006A105C"/>
    <w:rsid w:val="006D05FE"/>
    <w:rsid w:val="00707EEB"/>
    <w:rsid w:val="00824A1C"/>
    <w:rsid w:val="00845420"/>
    <w:rsid w:val="00925C42"/>
    <w:rsid w:val="00A13DA3"/>
    <w:rsid w:val="00B712F6"/>
    <w:rsid w:val="00E86EEE"/>
    <w:rsid w:val="00F1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899B8-AB2E-480E-B9CA-1A4A9B7C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EB"/>
  </w:style>
  <w:style w:type="paragraph" w:styleId="2">
    <w:name w:val="heading 2"/>
    <w:basedOn w:val="a"/>
    <w:link w:val="20"/>
    <w:uiPriority w:val="9"/>
    <w:qFormat/>
    <w:rsid w:val="00083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83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83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B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83B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83B5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08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83B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3B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8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D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05FE"/>
  </w:style>
  <w:style w:type="paragraph" w:styleId="aa">
    <w:name w:val="footer"/>
    <w:basedOn w:val="a"/>
    <w:link w:val="ab"/>
    <w:uiPriority w:val="99"/>
    <w:unhideWhenUsed/>
    <w:rsid w:val="006D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05FE"/>
  </w:style>
  <w:style w:type="paragraph" w:styleId="ac">
    <w:name w:val="Document Map"/>
    <w:basedOn w:val="a"/>
    <w:link w:val="ad"/>
    <w:uiPriority w:val="99"/>
    <w:semiHidden/>
    <w:unhideWhenUsed/>
    <w:rsid w:val="005A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A3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8</cp:revision>
  <dcterms:created xsi:type="dcterms:W3CDTF">2025-02-28T15:14:00Z</dcterms:created>
  <dcterms:modified xsi:type="dcterms:W3CDTF">2025-04-02T14:32:00Z</dcterms:modified>
</cp:coreProperties>
</file>