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3" w:rsidRPr="000826E3" w:rsidRDefault="000826E3" w:rsidP="000826E3">
      <w:pPr>
        <w:spacing w:after="0"/>
        <w:ind w:left="-709" w:firstLine="709"/>
        <w:jc w:val="center"/>
        <w:rPr>
          <w:rFonts w:ascii="Times New Roman" w:hAnsi="Times New Roman"/>
          <w:b/>
          <w:color w:val="632423" w:themeColor="accent2" w:themeShade="80"/>
          <w:sz w:val="28"/>
          <w:szCs w:val="24"/>
        </w:rPr>
      </w:pPr>
      <w:r>
        <w:rPr>
          <w:rFonts w:ascii="Times New Roman" w:hAnsi="Times New Roman"/>
          <w:b/>
          <w:noProof/>
          <w:color w:val="C0504D" w:themeColor="accent2"/>
          <w:sz w:val="28"/>
          <w:szCs w:val="24"/>
          <w:lang w:eastAsia="ru-RU"/>
        </w:rPr>
        <w:drawing>
          <wp:inline distT="0" distB="0" distL="0" distR="0" wp14:anchorId="3BB1F6CC" wp14:editId="3555B15F">
            <wp:extent cx="707443" cy="1239921"/>
            <wp:effectExtent l="171450" t="152400" r="359410" b="3606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2" cy="124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9F444F" wp14:editId="360C7E9D">
            <wp:simplePos x="0" y="0"/>
            <wp:positionH relativeFrom="column">
              <wp:posOffset>256024</wp:posOffset>
            </wp:positionH>
            <wp:positionV relativeFrom="paragraph">
              <wp:posOffset>377825</wp:posOffset>
            </wp:positionV>
            <wp:extent cx="845185" cy="862965"/>
            <wp:effectExtent l="0" t="0" r="0" b="0"/>
            <wp:wrapNone/>
            <wp:docPr id="2" name="Рисунок 2" descr="http://vologda.mk.ru/upload/iblock_mk/475/24/72/ac/DETAIL_PICTURE_755784_1283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ogda.mk.ru/upload/iblock_mk/475/24/72/ac/DETAIL_PICTURE_755784_12836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E3">
        <w:rPr>
          <w:rFonts w:ascii="Times New Roman" w:hAnsi="Times New Roman"/>
          <w:b/>
          <w:color w:val="632423" w:themeColor="accent2" w:themeShade="80"/>
          <w:sz w:val="28"/>
          <w:szCs w:val="24"/>
        </w:rPr>
        <w:t>Методические приёмы создания проблемных ситуаций</w:t>
      </w:r>
    </w:p>
    <w:p w:rsidR="000826E3" w:rsidRPr="000826E3" w:rsidRDefault="000826E3" w:rsidP="000826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0826E3">
        <w:rPr>
          <w:rFonts w:ascii="Times New Roman" w:hAnsi="Times New Roman"/>
          <w:b/>
          <w:color w:val="632423" w:themeColor="accent2" w:themeShade="80"/>
          <w:sz w:val="24"/>
          <w:szCs w:val="24"/>
        </w:rPr>
        <w:t xml:space="preserve">1.Педагог подводит детей к противоречию и предлагает им самим найти способ его разрешения; сталкивает противоречия практической деятельности. </w:t>
      </w:r>
    </w:p>
    <w:p w:rsidR="000826E3" w:rsidRDefault="000826E3" w:rsidP="000826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 xml:space="preserve">Если намочить куриные перья водой, они будут мокрые, а с  </w:t>
      </w:r>
      <w:proofErr w:type="gramStart"/>
      <w:r w:rsidRPr="000826E3">
        <w:rPr>
          <w:rFonts w:ascii="Times New Roman" w:hAnsi="Times New Roman"/>
          <w:sz w:val="24"/>
          <w:szCs w:val="24"/>
        </w:rPr>
        <w:t>гусиных</w:t>
      </w:r>
      <w:proofErr w:type="gramEnd"/>
      <w:r w:rsidRPr="000826E3">
        <w:rPr>
          <w:rFonts w:ascii="Times New Roman" w:hAnsi="Times New Roman"/>
          <w:sz w:val="24"/>
          <w:szCs w:val="24"/>
        </w:rPr>
        <w:t xml:space="preserve"> вода скатывается.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sz w:val="24"/>
          <w:szCs w:val="24"/>
        </w:rPr>
        <w:t xml:space="preserve"> Гуси  плавают, но когда выходят из воды, остаются сухими.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Почему гусь выходит сухим из воды?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 xml:space="preserve">Растение не полили, оно погибло.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sz w:val="24"/>
          <w:szCs w:val="24"/>
        </w:rPr>
        <w:t xml:space="preserve"> Кактус – это живое растение, но может обойтись без воды.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i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Почему кактус не вянет без воды?</w:t>
      </w:r>
    </w:p>
    <w:p w:rsidR="000826E3" w:rsidRPr="000826E3" w:rsidRDefault="000826E3" w:rsidP="000826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Когда сильный мороз, растение  погибает.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Снег очень холодный, но зимой мы укрываем снегом кусты и деревья.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Почему говорят, что снег согревает деревья?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Летом жара, всё живое хочет пить, без воды погибнет.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Все живые организмы на 2/3состаят из воды, но воду мы не видим.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Как проверить, есть ли вода в живых организмах?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0826E3">
        <w:rPr>
          <w:rFonts w:ascii="Times New Roman" w:hAnsi="Times New Roman"/>
          <w:b/>
          <w:color w:val="632423" w:themeColor="accent2" w:themeShade="80"/>
          <w:sz w:val="24"/>
          <w:szCs w:val="24"/>
        </w:rPr>
        <w:t>2.Излагает различные точки зрения на один и тот же вопрос.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Надо прочитать на доске слово (замок) и нарисовать, что написано.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sz w:val="24"/>
          <w:szCs w:val="24"/>
        </w:rPr>
        <w:t xml:space="preserve"> Слово написано одно, но рисунки разные.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</w:t>
      </w:r>
      <w:r w:rsidRPr="000826E3">
        <w:rPr>
          <w:rFonts w:ascii="Times New Roman" w:hAnsi="Times New Roman"/>
          <w:i/>
          <w:sz w:val="24"/>
          <w:szCs w:val="24"/>
        </w:rPr>
        <w:t>:</w:t>
      </w:r>
      <w:r w:rsidRPr="000826E3">
        <w:rPr>
          <w:rFonts w:ascii="Times New Roman" w:hAnsi="Times New Roman"/>
          <w:sz w:val="24"/>
          <w:szCs w:val="24"/>
        </w:rPr>
        <w:t xml:space="preserve"> Почему рисунки получились разные?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0826E3">
        <w:rPr>
          <w:rFonts w:ascii="Times New Roman" w:hAnsi="Times New Roman"/>
          <w:b/>
          <w:color w:val="632423" w:themeColor="accent2" w:themeShade="80"/>
          <w:sz w:val="24"/>
          <w:szCs w:val="24"/>
        </w:rPr>
        <w:t>3.Предлагает детям рассмотреть явление с различных позиций.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Комары для человека это очень плохо, а для птиц это польза.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Противоречие: </w:t>
      </w:r>
      <w:r w:rsidRPr="000826E3">
        <w:rPr>
          <w:rFonts w:ascii="Times New Roman" w:hAnsi="Times New Roman"/>
          <w:sz w:val="24"/>
          <w:szCs w:val="24"/>
        </w:rPr>
        <w:t>Комары приносят вред, но и пользу.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i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Комары вредные или полезные?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На улице идёт сильный дождь, у всех о дожде разное мнение.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lastRenderedPageBreak/>
        <w:t>Противоречие:</w:t>
      </w:r>
      <w:r w:rsidRPr="000826E3">
        <w:rPr>
          <w:rFonts w:ascii="Times New Roman" w:hAnsi="Times New Roman"/>
          <w:sz w:val="24"/>
          <w:szCs w:val="24"/>
        </w:rPr>
        <w:t xml:space="preserve"> Для одних дождь вызывает неудобство, но для других дождь приносит пользу.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 xml:space="preserve">Почему о дожде у всех разное мнение?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826E3">
        <w:rPr>
          <w:rFonts w:ascii="Times New Roman" w:hAnsi="Times New Roman"/>
          <w:sz w:val="24"/>
          <w:szCs w:val="24"/>
        </w:rPr>
        <w:t>(В сырую погоду нельзя укладывать асфальт, реставраторы не могут реставрировать старые здания.</w:t>
      </w:r>
      <w:proofErr w:type="gramEnd"/>
      <w:r w:rsidRPr="000826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6E3">
        <w:rPr>
          <w:rFonts w:ascii="Times New Roman" w:hAnsi="Times New Roman"/>
          <w:sz w:val="24"/>
          <w:szCs w:val="24"/>
        </w:rPr>
        <w:t>Растениям необходима влага, реки наполняются водой, улучшается судоходство, больше размножается рыб, гидроэлектростанция вырабатывает больше электроэнергии).</w:t>
      </w:r>
      <w:proofErr w:type="gramEnd"/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0826E3">
        <w:rPr>
          <w:rFonts w:ascii="Times New Roman" w:hAnsi="Times New Roman"/>
          <w:b/>
          <w:color w:val="632423" w:themeColor="accent2" w:themeShade="80"/>
          <w:sz w:val="24"/>
          <w:szCs w:val="24"/>
        </w:rPr>
        <w:t>4.Побуждает детей делать сравнения, обобщения, выводы из ситуации, сопоставлять факты.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Кошка подкралась к птицам, они улетели, а петух не улетел.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У птиц есть крылья, но не все летают.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Почему все птицы не летают?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 xml:space="preserve">Хвойные деревья всю зиму зелёные, а лиственные деревья на зиму сбрасывают листву.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Лиственница – это хвойное дерево, но  она сбрасывает хвою на зиму.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Почему ель зимой и летом зелёные, а лиственница сбрасывает хвою?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 xml:space="preserve">Наступили холода, белке и медведю надо  готовиться к зиме.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У белки и медведя тёплые шубы, но белочка всю зиму прыгает по веткам, а медведь ложиться спать в берлогу.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Почему медведь на зиму впадает в спячку?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На улице сугробы, птицам трудно найти корм.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Птицы улетают на юг, но остаются те, которые могут найти корм зимой.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Какие клювы помогают птицам найти корм зимой.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0826E3">
        <w:rPr>
          <w:rFonts w:ascii="Times New Roman" w:hAnsi="Times New Roman"/>
          <w:b/>
          <w:color w:val="632423" w:themeColor="accent2" w:themeShade="80"/>
          <w:sz w:val="24"/>
          <w:szCs w:val="24"/>
        </w:rPr>
        <w:t xml:space="preserve">5.Ставит конкретные вопросы (на обобщение, обоснование, конкретизацию, логику рассуждения).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</w:t>
      </w:r>
      <w:r w:rsidRPr="000826E3">
        <w:rPr>
          <w:rFonts w:ascii="Times New Roman" w:hAnsi="Times New Roman"/>
          <w:i/>
          <w:sz w:val="24"/>
          <w:szCs w:val="24"/>
        </w:rPr>
        <w:t>:</w:t>
      </w:r>
      <w:r w:rsidRPr="000826E3">
        <w:rPr>
          <w:rFonts w:ascii="Times New Roman" w:hAnsi="Times New Roman"/>
          <w:sz w:val="24"/>
          <w:szCs w:val="24"/>
        </w:rPr>
        <w:t xml:space="preserve"> Дети удивлены, что на участке одуванчики есть цветущие, в бутонах, а есть с зонтиками семян.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</w:t>
      </w:r>
      <w:r w:rsidRPr="000826E3">
        <w:rPr>
          <w:rFonts w:ascii="Times New Roman" w:hAnsi="Times New Roman"/>
          <w:i/>
          <w:sz w:val="24"/>
          <w:szCs w:val="24"/>
        </w:rPr>
        <w:t>:</w:t>
      </w:r>
      <w:r w:rsidRPr="000826E3">
        <w:rPr>
          <w:rFonts w:ascii="Times New Roman" w:hAnsi="Times New Roman"/>
          <w:sz w:val="24"/>
          <w:szCs w:val="24"/>
        </w:rPr>
        <w:t xml:space="preserve"> Одуванчики растут, но в разной поре созревания?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i/>
          <w:sz w:val="24"/>
          <w:szCs w:val="24"/>
        </w:rPr>
        <w:t xml:space="preserve"> </w:t>
      </w: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sz w:val="24"/>
          <w:szCs w:val="24"/>
        </w:rPr>
        <w:t xml:space="preserve"> Почему же на одном участке одуванчики в разной поре созревания?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0826E3">
        <w:rPr>
          <w:rFonts w:ascii="Times New Roman" w:hAnsi="Times New Roman"/>
          <w:b/>
          <w:color w:val="632423" w:themeColor="accent2" w:themeShade="80"/>
          <w:sz w:val="24"/>
          <w:szCs w:val="24"/>
        </w:rPr>
        <w:t>6.Определяет проблемные теоретические и практические задания,  проблемные задачи.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</w:t>
      </w:r>
      <w:r w:rsidRPr="000826E3">
        <w:rPr>
          <w:rFonts w:ascii="Times New Roman" w:hAnsi="Times New Roman"/>
          <w:i/>
          <w:sz w:val="24"/>
          <w:szCs w:val="24"/>
        </w:rPr>
        <w:t>:</w:t>
      </w:r>
      <w:r w:rsidRPr="000826E3">
        <w:rPr>
          <w:rFonts w:ascii="Times New Roman" w:hAnsi="Times New Roman"/>
          <w:sz w:val="24"/>
          <w:szCs w:val="24"/>
        </w:rPr>
        <w:t xml:space="preserve"> Нужно вспомнить зимующих птиц, которые прилетали к кормушке в течение недели, и нарисовать их.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 xml:space="preserve">Надо нарисовать свою птицу, которую видел, но на общем ватмане. 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Как мы все вместе будем рисовать птиц на одном листе? Будет ли всем удобно?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Проблемная ситуация: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В автобус зашла мама с маленьким мальчиком, который капризничает.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Противоречие: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Кондуктор, сделав замечание, показала на таблицу, где написаны правила, но мальчик не умел читать.</w:t>
      </w:r>
    </w:p>
    <w:p w:rsidR="000826E3" w:rsidRPr="000826E3" w:rsidRDefault="000826E3" w:rsidP="000826E3">
      <w:pPr>
        <w:spacing w:after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b/>
          <w:color w:val="403152" w:themeColor="accent4" w:themeShade="80"/>
          <w:sz w:val="24"/>
          <w:szCs w:val="24"/>
        </w:rPr>
        <w:t>Проблемный вопрос:</w:t>
      </w:r>
      <w:r w:rsidRPr="000826E3">
        <w:rPr>
          <w:rFonts w:ascii="Times New Roman" w:hAnsi="Times New Roman"/>
          <w:color w:val="403152" w:themeColor="accent4" w:themeShade="80"/>
          <w:sz w:val="24"/>
          <w:szCs w:val="24"/>
        </w:rPr>
        <w:t xml:space="preserve"> </w:t>
      </w:r>
      <w:r w:rsidRPr="000826E3">
        <w:rPr>
          <w:rFonts w:ascii="Times New Roman" w:hAnsi="Times New Roman"/>
          <w:sz w:val="24"/>
          <w:szCs w:val="24"/>
        </w:rPr>
        <w:t>Как составить правила поведения в автобусе для не читающих пассажиров?</w:t>
      </w:r>
    </w:p>
    <w:p w:rsidR="000826E3" w:rsidRDefault="000826E3" w:rsidP="000826E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400FC9" wp14:editId="75AA60B1">
            <wp:simplePos x="0" y="0"/>
            <wp:positionH relativeFrom="page">
              <wp:posOffset>4386580</wp:posOffset>
            </wp:positionH>
            <wp:positionV relativeFrom="paragraph">
              <wp:posOffset>101600</wp:posOffset>
            </wp:positionV>
            <wp:extent cx="2449195" cy="2478405"/>
            <wp:effectExtent l="0" t="0" r="8255" b="0"/>
            <wp:wrapNone/>
            <wp:docPr id="3" name="Рисунок 3" descr="http://vuspehe.org/wp-content/uploads/2012/02/usloviya-usp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uspehe.org/wp-content/uploads/2012/02/usloviya-uspe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95" r="43822"/>
                    <a:stretch/>
                  </pic:blipFill>
                  <pic:spPr bwMode="auto">
                    <a:xfrm>
                      <a:off x="0" y="0"/>
                      <a:ext cx="244919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E3" w:rsidRDefault="000826E3" w:rsidP="000826E3">
      <w:pPr>
        <w:rPr>
          <w:rFonts w:ascii="Times New Roman" w:hAnsi="Times New Roman"/>
          <w:sz w:val="24"/>
          <w:szCs w:val="24"/>
        </w:rPr>
      </w:pPr>
    </w:p>
    <w:p w:rsidR="000826E3" w:rsidRDefault="000826E3" w:rsidP="000826E3">
      <w:pPr>
        <w:rPr>
          <w:rFonts w:ascii="Times New Roman" w:hAnsi="Times New Roman"/>
          <w:sz w:val="24"/>
          <w:szCs w:val="24"/>
        </w:rPr>
      </w:pPr>
    </w:p>
    <w:p w:rsidR="006B16F9" w:rsidRDefault="006B16F9">
      <w:bookmarkStart w:id="0" w:name="_GoBack"/>
      <w:bookmarkEnd w:id="0"/>
    </w:p>
    <w:sectPr w:rsidR="006B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3"/>
    <w:rsid w:val="000826E3"/>
    <w:rsid w:val="006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2015-05-17T11:39:00Z</dcterms:created>
  <dcterms:modified xsi:type="dcterms:W3CDTF">2015-05-17T11:49:00Z</dcterms:modified>
</cp:coreProperties>
</file>