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828" w:rsidRPr="00BA2828" w:rsidRDefault="00BA2828" w:rsidP="00BA2828">
      <w:pPr>
        <w:spacing w:after="0" w:line="312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A282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Краткая презентация программы</w:t>
      </w:r>
    </w:p>
    <w:p w:rsidR="00BA2828" w:rsidRPr="00BA2828" w:rsidRDefault="00BA2828" w:rsidP="00BA2828">
      <w:pPr>
        <w:autoSpaceDE w:val="0"/>
        <w:autoSpaceDN w:val="0"/>
        <w:adjustRightInd w:val="0"/>
        <w:spacing w:after="0" w:line="312" w:lineRule="auto"/>
        <w:ind w:firstLine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proofErr w:type="gramStart"/>
      <w:r w:rsidRPr="00BA282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Образовательная программа дошкольного образования муниципального дошкольного образовательного учреждения детского сада № 73</w:t>
      </w:r>
      <w:bookmarkEnd w:id="0"/>
      <w:r w:rsidRPr="00BA28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разработана в соответствии с Федеральной образовательной программой дошкольного образования, утверждённой приказом Министерства просвещения Российской Федерации от 25.11.2022 г № 1028 и Федеральным государственным образовательным стандартом дошкольного образования (приказ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образования»), особенностями образовательного учреждения, региона</w:t>
      </w:r>
      <w:proofErr w:type="gramEnd"/>
      <w:r w:rsidRPr="00BA28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городского округа город Рыбинск, образовательных потребностей воспитанников и запросов родителей (законных представителей). </w:t>
      </w:r>
    </w:p>
    <w:p w:rsidR="00BA2828" w:rsidRPr="00BA2828" w:rsidRDefault="00BA2828" w:rsidP="00BA2828">
      <w:pPr>
        <w:spacing w:after="0" w:line="312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282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Образовательная программа дошкольного образования муниципального дошкольного образовательного учреждения  детский сад  № 73 разработана в соответствии  со следующими нормативными документами:</w:t>
      </w:r>
    </w:p>
    <w:p w:rsidR="00BA2828" w:rsidRPr="00BA2828" w:rsidRDefault="00BA2828" w:rsidP="00BA2828">
      <w:pPr>
        <w:spacing w:after="0" w:line="312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282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:rsidR="00BA2828" w:rsidRPr="00BA2828" w:rsidRDefault="00BA2828" w:rsidP="00BA2828">
      <w:pPr>
        <w:spacing w:after="0" w:line="312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282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:rsidR="00BA2828" w:rsidRPr="00BA2828" w:rsidRDefault="00BA2828" w:rsidP="00BA2828">
      <w:pPr>
        <w:spacing w:after="0" w:line="312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282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Приказ Министерства просвещения Российской Федерации от 30 сентября 2022 г. № 874</w:t>
      </w:r>
    </w:p>
    <w:p w:rsidR="00BA2828" w:rsidRPr="00BA2828" w:rsidRDefault="00BA2828" w:rsidP="00BA2828">
      <w:pPr>
        <w:spacing w:after="0" w:line="312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282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:rsidR="00BA2828" w:rsidRPr="00BA2828" w:rsidRDefault="00BA2828" w:rsidP="00BA2828">
      <w:pPr>
        <w:spacing w:after="0" w:line="312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BA282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 до 1 января 2027 г.</w:t>
      </w:r>
      <w:proofErr w:type="gramEnd"/>
    </w:p>
    <w:p w:rsidR="00BA2828" w:rsidRPr="00BA2828" w:rsidRDefault="00BA2828" w:rsidP="00BA2828">
      <w:pPr>
        <w:spacing w:after="0" w:line="312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282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Федеральная образовательная программа дошкольного образования (утверждена приказом Министерства просвещения Российской Федерации от 25 ноября 2022 г. № 1028)</w:t>
      </w:r>
    </w:p>
    <w:p w:rsidR="00BA2828" w:rsidRPr="00BA2828" w:rsidRDefault="00BA2828" w:rsidP="00BA2828">
      <w:pPr>
        <w:spacing w:after="0" w:line="312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282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:rsidR="00BA2828" w:rsidRPr="00BA2828" w:rsidRDefault="00BA2828" w:rsidP="00BA2828">
      <w:pPr>
        <w:widowControl w:val="0"/>
        <w:autoSpaceDE w:val="0"/>
        <w:autoSpaceDN w:val="0"/>
        <w:spacing w:after="0" w:line="312" w:lineRule="auto"/>
        <w:ind w:right="244" w:firstLine="2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828">
        <w:rPr>
          <w:rFonts w:ascii="Times New Roman" w:eastAsia="Times New Roman" w:hAnsi="Times New Roman" w:cs="Times New Roman"/>
          <w:b/>
          <w:i/>
          <w:sz w:val="24"/>
          <w:szCs w:val="24"/>
        </w:rPr>
        <w:t>Цель</w:t>
      </w:r>
      <w:r w:rsidRPr="00BA2828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программы дошкольного образования соответствует цели Федеральной образовательной программы: разностороннее развитие ребенка в период дошкольного детства с учетом возрастных и индивидуальных особенностей на основе </w:t>
      </w:r>
      <w:r w:rsidRPr="00BA282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духовно-нравственных ценностей российского народа, исторических и национально-культурных традиций (пункт 14.1 ФОП </w:t>
      </w:r>
      <w:proofErr w:type="gramStart"/>
      <w:r w:rsidRPr="00BA2828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BA2828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BA2828" w:rsidRPr="00BA2828" w:rsidRDefault="00BA2828" w:rsidP="00BA2828">
      <w:pPr>
        <w:widowControl w:val="0"/>
        <w:autoSpaceDE w:val="0"/>
        <w:autoSpaceDN w:val="0"/>
        <w:spacing w:after="0" w:line="312" w:lineRule="auto"/>
        <w:ind w:right="244" w:firstLine="2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2828">
        <w:rPr>
          <w:rFonts w:ascii="Times New Roman" w:eastAsia="Times New Roman" w:hAnsi="Times New Roman" w:cs="Times New Roman"/>
          <w:sz w:val="24"/>
          <w:szCs w:val="24"/>
        </w:rPr>
        <w:t xml:space="preserve"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  <w:proofErr w:type="gramEnd"/>
    </w:p>
    <w:p w:rsidR="00BA2828" w:rsidRPr="00BA2828" w:rsidRDefault="00BA2828" w:rsidP="00BA2828">
      <w:pPr>
        <w:widowControl w:val="0"/>
        <w:autoSpaceDE w:val="0"/>
        <w:autoSpaceDN w:val="0"/>
        <w:spacing w:after="0" w:line="312" w:lineRule="auto"/>
        <w:ind w:right="244" w:firstLine="2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82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Задачи </w:t>
      </w:r>
      <w:r w:rsidRPr="00BA2828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программы  дошкольного образования соответствуют задачам Федеральной программы (пункт 14.2 ФОП </w:t>
      </w:r>
      <w:proofErr w:type="gramStart"/>
      <w:r w:rsidRPr="00BA2828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BA2828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BA2828" w:rsidRPr="00BA2828" w:rsidRDefault="00BA2828" w:rsidP="00BA2828">
      <w:pPr>
        <w:widowControl w:val="0"/>
        <w:autoSpaceDE w:val="0"/>
        <w:autoSpaceDN w:val="0"/>
        <w:spacing w:after="0" w:line="312" w:lineRule="auto"/>
        <w:ind w:right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828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BA2828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BA282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A2828" w:rsidRPr="00BA2828" w:rsidRDefault="00BA2828" w:rsidP="00BA2828">
      <w:pPr>
        <w:widowControl w:val="0"/>
        <w:autoSpaceDE w:val="0"/>
        <w:autoSpaceDN w:val="0"/>
        <w:spacing w:after="0" w:line="312" w:lineRule="auto"/>
        <w:ind w:right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2828">
        <w:rPr>
          <w:rFonts w:ascii="Times New Roman" w:eastAsia="Times New Roman" w:hAnsi="Times New Roman" w:cs="Times New Roman"/>
          <w:sz w:val="24"/>
          <w:szCs w:val="24"/>
        </w:rPr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BA2828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BA2828" w:rsidRPr="00BA2828" w:rsidRDefault="00BA2828" w:rsidP="00BA2828">
      <w:pPr>
        <w:widowControl w:val="0"/>
        <w:autoSpaceDE w:val="0"/>
        <w:autoSpaceDN w:val="0"/>
        <w:spacing w:after="0" w:line="312" w:lineRule="auto"/>
        <w:ind w:right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828">
        <w:rPr>
          <w:rFonts w:ascii="Times New Roman" w:eastAsia="Times New Roman" w:hAnsi="Times New Roman" w:cs="Times New Roman"/>
          <w:sz w:val="24"/>
          <w:szCs w:val="24"/>
        </w:rPr>
        <w:t>- построение (структурирование) содержания образовательной работы на основе учета возрастных и индивидуальных особенностей развития;</w:t>
      </w:r>
    </w:p>
    <w:p w:rsidR="00BA2828" w:rsidRPr="00BA2828" w:rsidRDefault="00BA2828" w:rsidP="00BA2828">
      <w:pPr>
        <w:widowControl w:val="0"/>
        <w:autoSpaceDE w:val="0"/>
        <w:autoSpaceDN w:val="0"/>
        <w:spacing w:after="0" w:line="312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828">
        <w:rPr>
          <w:rFonts w:ascii="Times New Roman" w:eastAsia="Times New Roman" w:hAnsi="Times New Roman" w:cs="Times New Roman"/>
          <w:sz w:val="24"/>
          <w:szCs w:val="24"/>
        </w:rPr>
        <w:t>- создание условий для равного доступа к образованию для всех детей дошкольного возрастасучетомразнообразияобразовательныхпотребностейииндивидуальных возможностей;</w:t>
      </w:r>
    </w:p>
    <w:p w:rsidR="00BA2828" w:rsidRPr="00BA2828" w:rsidRDefault="00BA2828" w:rsidP="00BA2828">
      <w:pPr>
        <w:widowControl w:val="0"/>
        <w:autoSpaceDE w:val="0"/>
        <w:autoSpaceDN w:val="0"/>
        <w:spacing w:after="0" w:line="312" w:lineRule="auto"/>
        <w:ind w:right="2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828">
        <w:rPr>
          <w:rFonts w:ascii="Times New Roman" w:eastAsia="Times New Roman" w:hAnsi="Times New Roman" w:cs="Times New Roman"/>
          <w:sz w:val="24"/>
          <w:szCs w:val="24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BA2828" w:rsidRPr="00BA2828" w:rsidRDefault="00BA2828" w:rsidP="00BA2828">
      <w:pPr>
        <w:widowControl w:val="0"/>
        <w:autoSpaceDE w:val="0"/>
        <w:autoSpaceDN w:val="0"/>
        <w:spacing w:after="0" w:line="312" w:lineRule="auto"/>
        <w:ind w:right="2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828">
        <w:rPr>
          <w:rFonts w:ascii="Times New Roman" w:eastAsia="Times New Roman" w:hAnsi="Times New Roman" w:cs="Times New Roman"/>
          <w:sz w:val="24"/>
          <w:szCs w:val="24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BA2828" w:rsidRPr="00BA2828" w:rsidRDefault="00BA2828" w:rsidP="00BA2828">
      <w:pPr>
        <w:widowControl w:val="0"/>
        <w:autoSpaceDE w:val="0"/>
        <w:autoSpaceDN w:val="0"/>
        <w:spacing w:after="0" w:line="312" w:lineRule="auto"/>
        <w:ind w:right="2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828">
        <w:rPr>
          <w:rFonts w:ascii="Times New Roman" w:eastAsia="Times New Roman" w:hAnsi="Times New Roman" w:cs="Times New Roman"/>
          <w:sz w:val="24"/>
          <w:szCs w:val="24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BA2828" w:rsidRPr="00BA2828" w:rsidRDefault="00BA2828" w:rsidP="00BA2828">
      <w:pPr>
        <w:widowControl w:val="0"/>
        <w:autoSpaceDE w:val="0"/>
        <w:autoSpaceDN w:val="0"/>
        <w:spacing w:after="0" w:line="312" w:lineRule="auto"/>
        <w:ind w:right="2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828">
        <w:rPr>
          <w:rFonts w:ascii="Times New Roman" w:eastAsia="Times New Roman" w:hAnsi="Times New Roman" w:cs="Times New Roman"/>
          <w:sz w:val="24"/>
          <w:szCs w:val="24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BA2828" w:rsidRPr="00BA2828" w:rsidRDefault="00BA2828" w:rsidP="00BA2828">
      <w:pPr>
        <w:widowControl w:val="0"/>
        <w:autoSpaceDE w:val="0"/>
        <w:autoSpaceDN w:val="0"/>
        <w:spacing w:after="0" w:line="312" w:lineRule="auto"/>
        <w:ind w:right="24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828">
        <w:rPr>
          <w:rFonts w:ascii="Times New Roman" w:eastAsia="Times New Roman" w:hAnsi="Times New Roman" w:cs="Times New Roman"/>
          <w:b/>
          <w:sz w:val="24"/>
          <w:szCs w:val="24"/>
        </w:rPr>
        <w:t>Принципы</w:t>
      </w:r>
      <w:r w:rsidRPr="00BA2828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программы дошкольного образования соответствуют принципам Федеральной программы (пункт 14.3 ФОП </w:t>
      </w:r>
      <w:proofErr w:type="gramStart"/>
      <w:r w:rsidRPr="00BA2828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BA282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A2828" w:rsidRPr="00BA2828" w:rsidRDefault="00BA2828" w:rsidP="00BA2828">
      <w:pPr>
        <w:widowControl w:val="0"/>
        <w:autoSpaceDE w:val="0"/>
        <w:autoSpaceDN w:val="0"/>
        <w:spacing w:after="0" w:line="312" w:lineRule="auto"/>
        <w:ind w:right="2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828">
        <w:rPr>
          <w:rFonts w:ascii="Times New Roman" w:eastAsia="Times New Roman" w:hAnsi="Times New Roman" w:cs="Times New Roman"/>
          <w:sz w:val="24"/>
          <w:szCs w:val="24"/>
        </w:rPr>
        <w:t xml:space="preserve">1) полноценное проживание ребенком всех этапов детства (младенческого, раннего и </w:t>
      </w:r>
      <w:r w:rsidRPr="00BA2828">
        <w:rPr>
          <w:rFonts w:ascii="Times New Roman" w:eastAsia="Times New Roman" w:hAnsi="Times New Roman" w:cs="Times New Roman"/>
          <w:sz w:val="24"/>
          <w:szCs w:val="24"/>
        </w:rPr>
        <w:lastRenderedPageBreak/>
        <w:t>дошкольного возрастов), обогащение (амплификация) детского развития;</w:t>
      </w:r>
    </w:p>
    <w:p w:rsidR="00BA2828" w:rsidRPr="00BA2828" w:rsidRDefault="00BA2828" w:rsidP="00BA2828">
      <w:pPr>
        <w:widowControl w:val="0"/>
        <w:autoSpaceDE w:val="0"/>
        <w:autoSpaceDN w:val="0"/>
        <w:spacing w:after="0" w:line="312" w:lineRule="auto"/>
        <w:ind w:right="2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828">
        <w:rPr>
          <w:rFonts w:ascii="Times New Roman" w:eastAsia="Times New Roman" w:hAnsi="Times New Roman" w:cs="Times New Roman"/>
          <w:sz w:val="24"/>
          <w:szCs w:val="24"/>
        </w:rPr>
        <w:t xml:space="preserve"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:rsidR="00BA2828" w:rsidRPr="00BA2828" w:rsidRDefault="00BA2828" w:rsidP="00BA2828">
      <w:pPr>
        <w:widowControl w:val="0"/>
        <w:autoSpaceDE w:val="0"/>
        <w:autoSpaceDN w:val="0"/>
        <w:spacing w:after="0" w:line="312" w:lineRule="auto"/>
        <w:ind w:right="2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828">
        <w:rPr>
          <w:rFonts w:ascii="Times New Roman" w:eastAsia="Times New Roman" w:hAnsi="Times New Roman" w:cs="Times New Roman"/>
          <w:sz w:val="24"/>
          <w:szCs w:val="24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:rsidR="00BA2828" w:rsidRPr="00BA2828" w:rsidRDefault="00BA2828" w:rsidP="00BA2828">
      <w:pPr>
        <w:widowControl w:val="0"/>
        <w:autoSpaceDE w:val="0"/>
        <w:autoSpaceDN w:val="0"/>
        <w:spacing w:after="0" w:line="312" w:lineRule="auto"/>
        <w:ind w:right="2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828">
        <w:rPr>
          <w:rFonts w:ascii="Times New Roman" w:eastAsia="Times New Roman" w:hAnsi="Times New Roman" w:cs="Times New Roman"/>
          <w:sz w:val="24"/>
          <w:szCs w:val="24"/>
        </w:rPr>
        <w:t xml:space="preserve">4) признание ребенка полноценным участником (субъектом) образовательных отношений; </w:t>
      </w:r>
    </w:p>
    <w:p w:rsidR="00BA2828" w:rsidRPr="00BA2828" w:rsidRDefault="00BA2828" w:rsidP="00BA2828">
      <w:pPr>
        <w:widowControl w:val="0"/>
        <w:autoSpaceDE w:val="0"/>
        <w:autoSpaceDN w:val="0"/>
        <w:spacing w:after="0" w:line="312" w:lineRule="auto"/>
        <w:ind w:right="2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828">
        <w:rPr>
          <w:rFonts w:ascii="Times New Roman" w:eastAsia="Times New Roman" w:hAnsi="Times New Roman" w:cs="Times New Roman"/>
          <w:sz w:val="24"/>
          <w:szCs w:val="24"/>
        </w:rPr>
        <w:t xml:space="preserve">5) поддержка инициативы детей в различных видах деятельности; </w:t>
      </w:r>
    </w:p>
    <w:p w:rsidR="00BA2828" w:rsidRPr="00BA2828" w:rsidRDefault="00BA2828" w:rsidP="00BA2828">
      <w:pPr>
        <w:widowControl w:val="0"/>
        <w:autoSpaceDE w:val="0"/>
        <w:autoSpaceDN w:val="0"/>
        <w:spacing w:after="0" w:line="312" w:lineRule="auto"/>
        <w:ind w:right="2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828">
        <w:rPr>
          <w:rFonts w:ascii="Times New Roman" w:eastAsia="Times New Roman" w:hAnsi="Times New Roman" w:cs="Times New Roman"/>
          <w:sz w:val="24"/>
          <w:szCs w:val="24"/>
        </w:rPr>
        <w:t xml:space="preserve">6) сотрудничество ДОО с семьей; </w:t>
      </w:r>
    </w:p>
    <w:p w:rsidR="00BA2828" w:rsidRPr="00BA2828" w:rsidRDefault="00BA2828" w:rsidP="00BA2828">
      <w:pPr>
        <w:widowControl w:val="0"/>
        <w:autoSpaceDE w:val="0"/>
        <w:autoSpaceDN w:val="0"/>
        <w:spacing w:after="0" w:line="312" w:lineRule="auto"/>
        <w:ind w:right="2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828">
        <w:rPr>
          <w:rFonts w:ascii="Times New Roman" w:eastAsia="Times New Roman" w:hAnsi="Times New Roman" w:cs="Times New Roman"/>
          <w:sz w:val="24"/>
          <w:szCs w:val="24"/>
        </w:rPr>
        <w:t xml:space="preserve">7) приобщение детей к социокультурным нормам, традициям семьи, общества и государства; </w:t>
      </w:r>
    </w:p>
    <w:p w:rsidR="00BA2828" w:rsidRPr="00BA2828" w:rsidRDefault="00BA2828" w:rsidP="00BA2828">
      <w:pPr>
        <w:widowControl w:val="0"/>
        <w:autoSpaceDE w:val="0"/>
        <w:autoSpaceDN w:val="0"/>
        <w:spacing w:after="0" w:line="312" w:lineRule="auto"/>
        <w:ind w:right="2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828">
        <w:rPr>
          <w:rFonts w:ascii="Times New Roman" w:eastAsia="Times New Roman" w:hAnsi="Times New Roman" w:cs="Times New Roman"/>
          <w:sz w:val="24"/>
          <w:szCs w:val="24"/>
        </w:rPr>
        <w:t xml:space="preserve">8) формирование познавательных интересов и познавательных действий ребенка в различных видах деятельности; </w:t>
      </w:r>
    </w:p>
    <w:p w:rsidR="00BA2828" w:rsidRPr="00BA2828" w:rsidRDefault="00BA2828" w:rsidP="00BA2828">
      <w:pPr>
        <w:widowControl w:val="0"/>
        <w:autoSpaceDE w:val="0"/>
        <w:autoSpaceDN w:val="0"/>
        <w:spacing w:after="0" w:line="312" w:lineRule="auto"/>
        <w:ind w:right="2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828">
        <w:rPr>
          <w:rFonts w:ascii="Times New Roman" w:eastAsia="Times New Roman" w:hAnsi="Times New Roman" w:cs="Times New Roman"/>
          <w:sz w:val="24"/>
          <w:szCs w:val="24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BA2828" w:rsidRPr="00BA2828" w:rsidRDefault="00BA2828" w:rsidP="00BA2828">
      <w:pPr>
        <w:widowControl w:val="0"/>
        <w:autoSpaceDE w:val="0"/>
        <w:autoSpaceDN w:val="0"/>
        <w:spacing w:after="0" w:line="312" w:lineRule="auto"/>
        <w:ind w:right="2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828">
        <w:rPr>
          <w:rFonts w:ascii="Times New Roman" w:eastAsia="Times New Roman" w:hAnsi="Times New Roman" w:cs="Times New Roman"/>
          <w:sz w:val="24"/>
          <w:szCs w:val="24"/>
        </w:rPr>
        <w:t>10) учет этнокультурной ситуации развития детей.</w:t>
      </w:r>
    </w:p>
    <w:p w:rsidR="00BA2828" w:rsidRPr="00BA2828" w:rsidRDefault="00BA2828" w:rsidP="00BA2828">
      <w:pPr>
        <w:spacing w:after="0" w:line="312" w:lineRule="auto"/>
        <w:ind w:firstLine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BA282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Программа 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</w:t>
      </w:r>
      <w:proofErr w:type="gramEnd"/>
      <w:r w:rsidRPr="00BA28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возраста видов деятельности.</w:t>
      </w:r>
    </w:p>
    <w:p w:rsidR="00BA2828" w:rsidRPr="00BA2828" w:rsidRDefault="00BA2828" w:rsidP="00BA2828">
      <w:pPr>
        <w:spacing w:after="0" w:line="312" w:lineRule="auto"/>
        <w:ind w:firstLine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282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 обязательной части Программы составляет не менее 60% от ее общего объема; части, формируемой участниками образовательных отношений, не более 40%.</w:t>
      </w:r>
    </w:p>
    <w:p w:rsidR="00BA2828" w:rsidRPr="00BA2828" w:rsidRDefault="00BA2828" w:rsidP="00BA2828">
      <w:pPr>
        <w:spacing w:after="0" w:line="312" w:lineRule="auto"/>
        <w:ind w:firstLine="357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A28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требованиями ФГОС ДО в основной образовательной программе содержится </w:t>
      </w:r>
      <w:r w:rsidRPr="00BA282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целевой, </w:t>
      </w:r>
      <w:proofErr w:type="gramStart"/>
      <w:r w:rsidRPr="00BA282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содержательный</w:t>
      </w:r>
      <w:proofErr w:type="gramEnd"/>
      <w:r w:rsidRPr="00BA282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и организационный разделы.</w:t>
      </w:r>
    </w:p>
    <w:p w:rsidR="00BA2828" w:rsidRPr="00BA2828" w:rsidRDefault="00BA2828" w:rsidP="00BA2828">
      <w:pPr>
        <w:spacing w:after="0" w:line="312" w:lineRule="auto"/>
        <w:ind w:firstLine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2828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В целевом разделе</w:t>
      </w:r>
      <w:r w:rsidRPr="00BA28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Программы представлены:</w:t>
      </w:r>
    </w:p>
    <w:p w:rsidR="00BA2828" w:rsidRPr="00BA2828" w:rsidRDefault="00BA2828" w:rsidP="00BA2828">
      <w:pPr>
        <w:spacing w:after="0" w:line="312" w:lineRule="auto"/>
        <w:ind w:firstLine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2828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цели и задачи реализации Программы;</w:t>
      </w:r>
    </w:p>
    <w:p w:rsidR="00BA2828" w:rsidRPr="00BA2828" w:rsidRDefault="00BA2828" w:rsidP="00BA2828">
      <w:pPr>
        <w:spacing w:after="0" w:line="312" w:lineRule="auto"/>
        <w:ind w:firstLine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2828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принципы и подходы к ее формированию;</w:t>
      </w:r>
    </w:p>
    <w:p w:rsidR="00BA2828" w:rsidRPr="00BA2828" w:rsidRDefault="00BA2828" w:rsidP="00BA2828">
      <w:pPr>
        <w:spacing w:after="0" w:line="312" w:lineRule="auto"/>
        <w:ind w:firstLine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28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– планируемые результаты освоения Программы в раннем, дошкольном </w:t>
      </w:r>
      <w:proofErr w:type="gramStart"/>
      <w:r w:rsidRPr="00BA282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возрастах</w:t>
      </w:r>
      <w:proofErr w:type="gramEnd"/>
      <w:r w:rsidRPr="00BA282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 также на этапе завершения освоения Программы;</w:t>
      </w:r>
    </w:p>
    <w:p w:rsidR="00BA2828" w:rsidRPr="00BA2828" w:rsidRDefault="00BA2828" w:rsidP="00BA2828">
      <w:pPr>
        <w:spacing w:after="0" w:line="312" w:lineRule="auto"/>
        <w:ind w:firstLine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2828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педагогическая диагностика достижения планируемых результатов.</w:t>
      </w:r>
    </w:p>
    <w:p w:rsidR="00BA2828" w:rsidRPr="00BA2828" w:rsidRDefault="00BA2828" w:rsidP="00BA2828">
      <w:pPr>
        <w:spacing w:after="0" w:line="312" w:lineRule="auto"/>
        <w:ind w:firstLine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2828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Содержательный раздел</w:t>
      </w:r>
      <w:r w:rsidRPr="00BA28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Программы включает описание:</w:t>
      </w:r>
    </w:p>
    <w:p w:rsidR="00BA2828" w:rsidRPr="00BA2828" w:rsidRDefault="00BA2828" w:rsidP="00BA2828">
      <w:pPr>
        <w:spacing w:after="0" w:line="31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28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– 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</w:t>
      </w:r>
      <w:r w:rsidRPr="00BA282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познавательное, речевое, художественно-эстетическое, физическое развитие) в соответствии с федеральной программой и с учётом используемых методических пособий, обеспечивающих реализацию данного содержания.</w:t>
      </w:r>
    </w:p>
    <w:p w:rsidR="00BA2828" w:rsidRPr="00BA2828" w:rsidRDefault="00BA2828" w:rsidP="00BA2828">
      <w:pPr>
        <w:spacing w:after="0" w:line="312" w:lineRule="auto"/>
        <w:ind w:firstLine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2828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вариативных форм, способов, методов и средств реализации Федеральной программы с учётом возрастных и индивидуальных особенностей воспитанников, специфики их образовательных потребностей и интересов;</w:t>
      </w:r>
    </w:p>
    <w:p w:rsidR="00BA2828" w:rsidRPr="00BA2828" w:rsidRDefault="00BA2828" w:rsidP="00BA2828">
      <w:pPr>
        <w:spacing w:after="0" w:line="312" w:lineRule="auto"/>
        <w:ind w:firstLine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2828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особенностей образовательной деятельности разных видов и культурных практик;</w:t>
      </w:r>
    </w:p>
    <w:p w:rsidR="00BA2828" w:rsidRPr="00BA2828" w:rsidRDefault="00BA2828" w:rsidP="00BA2828">
      <w:pPr>
        <w:spacing w:after="0" w:line="312" w:lineRule="auto"/>
        <w:ind w:firstLine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2828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способов поддержки детской инициативы;</w:t>
      </w:r>
    </w:p>
    <w:p w:rsidR="00BA2828" w:rsidRPr="00BA2828" w:rsidRDefault="00BA2828" w:rsidP="00BA2828">
      <w:pPr>
        <w:spacing w:after="0" w:line="312" w:lineRule="auto"/>
        <w:ind w:firstLine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2828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особенностей взаимодействия педагогического коллектива с семьями обучающихся;</w:t>
      </w:r>
    </w:p>
    <w:p w:rsidR="00BA2828" w:rsidRPr="00BA2828" w:rsidRDefault="00BA2828" w:rsidP="00BA2828">
      <w:pPr>
        <w:spacing w:after="0" w:line="312" w:lineRule="auto"/>
        <w:ind w:firstLine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2828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направления и задачи коррекционно-развивающей работы.</w:t>
      </w:r>
    </w:p>
    <w:p w:rsidR="00BA2828" w:rsidRPr="00BA2828" w:rsidRDefault="00BA2828" w:rsidP="00BA2828">
      <w:pPr>
        <w:spacing w:after="0" w:line="312" w:lineRule="auto"/>
        <w:ind w:firstLine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282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BA2828" w:rsidRPr="00BA2828" w:rsidRDefault="00BA2828" w:rsidP="00BA2828">
      <w:pPr>
        <w:spacing w:after="0" w:line="312" w:lineRule="auto"/>
        <w:ind w:firstLine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2828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Организационный раздел </w:t>
      </w:r>
      <w:r w:rsidRPr="00BA282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Программы включает описание:</w:t>
      </w:r>
    </w:p>
    <w:p w:rsidR="00BA2828" w:rsidRPr="00BA2828" w:rsidRDefault="00BA2828" w:rsidP="00BA2828">
      <w:pPr>
        <w:spacing w:after="0" w:line="312" w:lineRule="auto"/>
        <w:ind w:firstLine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2828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психолого-педагогических и условий реализации Программы;</w:t>
      </w:r>
    </w:p>
    <w:p w:rsidR="00BA2828" w:rsidRPr="00BA2828" w:rsidRDefault="00BA2828" w:rsidP="00BA2828">
      <w:pPr>
        <w:spacing w:after="0" w:line="312" w:lineRule="auto"/>
        <w:ind w:firstLine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2828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организации развивающей предметно-пространственной среды (далее – РППС);</w:t>
      </w:r>
    </w:p>
    <w:p w:rsidR="00BA2828" w:rsidRPr="00BA2828" w:rsidRDefault="00BA2828" w:rsidP="00BA2828">
      <w:pPr>
        <w:spacing w:after="0" w:line="312" w:lineRule="auto"/>
        <w:ind w:firstLine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2828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материально-техническое обеспечение Программы, обеспеченность методическими материалами и средствами обучения и воспитания;</w:t>
      </w:r>
    </w:p>
    <w:p w:rsidR="00BA2828" w:rsidRPr="00BA2828" w:rsidRDefault="00BA2828" w:rsidP="00BA2828">
      <w:pPr>
        <w:spacing w:after="0" w:line="312" w:lineRule="auto"/>
        <w:ind w:firstLine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2828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примерный перечень литературных, музыкальных, художественных, анимационных произведений для реализации программы;</w:t>
      </w:r>
    </w:p>
    <w:p w:rsidR="00BA2828" w:rsidRPr="00BA2828" w:rsidRDefault="00BA2828" w:rsidP="00BA2828">
      <w:pPr>
        <w:spacing w:after="0" w:line="312" w:lineRule="auto"/>
        <w:ind w:firstLine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2828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кадровые условия реализации программы;</w:t>
      </w:r>
    </w:p>
    <w:p w:rsidR="00BA2828" w:rsidRPr="00BA2828" w:rsidRDefault="00BA2828" w:rsidP="00BA2828">
      <w:pPr>
        <w:spacing w:after="0" w:line="312" w:lineRule="auto"/>
        <w:ind w:firstLine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2828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примерный режим и распорядок дня в дошкольных группах;</w:t>
      </w:r>
    </w:p>
    <w:p w:rsidR="00BA2828" w:rsidRPr="00BA2828" w:rsidRDefault="00BA2828" w:rsidP="00BA2828">
      <w:pPr>
        <w:spacing w:after="0" w:line="312" w:lineRule="auto"/>
        <w:ind w:firstLine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2828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–календарный план воспитательной работы.</w:t>
      </w:r>
    </w:p>
    <w:p w:rsidR="00BA2828" w:rsidRPr="00BA2828" w:rsidRDefault="00BA2828" w:rsidP="00BA2828">
      <w:pPr>
        <w:spacing w:after="0" w:line="312" w:lineRule="auto"/>
        <w:ind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2828" w:rsidRPr="00BA2828" w:rsidRDefault="00BA2828" w:rsidP="00BA2828">
      <w:pPr>
        <w:widowControl w:val="0"/>
        <w:autoSpaceDE w:val="0"/>
        <w:autoSpaceDN w:val="0"/>
        <w:spacing w:after="0" w:line="312" w:lineRule="auto"/>
        <w:ind w:right="24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828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программа Муниципального дошкольного образовательного учреждения детский сад № 73 (далее МДОУ) обеспечивает разностороннее развитие детей в возрасте от 1 года 6 месяцев до 7 лет с учетом их возрастных и индивидуально-типологических особенностей. </w:t>
      </w:r>
    </w:p>
    <w:p w:rsidR="00BA2828" w:rsidRPr="00BA2828" w:rsidRDefault="00BA2828" w:rsidP="00BA2828">
      <w:pPr>
        <w:spacing w:after="0" w:line="312" w:lineRule="auto"/>
        <w:contextualSpacing/>
        <w:jc w:val="both"/>
        <w:rPr>
          <w:rFonts w:eastAsiaTheme="minorEastAsia"/>
          <w:iCs/>
          <w:sz w:val="24"/>
          <w:szCs w:val="24"/>
          <w:lang w:eastAsia="ru-RU"/>
        </w:rPr>
      </w:pPr>
      <w:r w:rsidRPr="00BA28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Всего в МДОУ воспитывается 129 детей. </w:t>
      </w:r>
    </w:p>
    <w:p w:rsidR="00BA2828" w:rsidRPr="00BA2828" w:rsidRDefault="00BA2828" w:rsidP="00BA2828">
      <w:pPr>
        <w:spacing w:after="0" w:line="312" w:lineRule="auto"/>
        <w:jc w:val="both"/>
        <w:rPr>
          <w:rFonts w:eastAsiaTheme="minorEastAsia"/>
          <w:i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7"/>
        <w:tblW w:w="9747" w:type="dxa"/>
        <w:tblLayout w:type="fixed"/>
        <w:tblLook w:val="0000" w:firstRow="0" w:lastRow="0" w:firstColumn="0" w:lastColumn="0" w:noHBand="0" w:noVBand="0"/>
      </w:tblPr>
      <w:tblGrid>
        <w:gridCol w:w="817"/>
        <w:gridCol w:w="9"/>
        <w:gridCol w:w="1834"/>
        <w:gridCol w:w="3118"/>
        <w:gridCol w:w="3969"/>
      </w:tblGrid>
      <w:tr w:rsidR="00BA2828" w:rsidRPr="00BA2828" w:rsidTr="005221BB">
        <w:trPr>
          <w:trHeight w:val="579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28" w:rsidRPr="00BA2828" w:rsidRDefault="00BA2828" w:rsidP="00BA2828">
            <w:pPr>
              <w:snapToGrid w:val="0"/>
              <w:spacing w:after="0" w:line="312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A282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28" w:rsidRPr="00BA2828" w:rsidRDefault="00BA2828" w:rsidP="00BA2828">
            <w:pPr>
              <w:snapToGrid w:val="0"/>
              <w:spacing w:after="0" w:line="312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A282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28" w:rsidRPr="00BA2828" w:rsidRDefault="00BA2828" w:rsidP="00BA2828">
            <w:pPr>
              <w:snapToGrid w:val="0"/>
              <w:spacing w:after="0" w:line="312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A282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828" w:rsidRPr="00BA2828" w:rsidRDefault="00BA2828" w:rsidP="00BA2828">
            <w:pPr>
              <w:snapToGrid w:val="0"/>
              <w:spacing w:after="0" w:line="312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A282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Направленность  группы</w:t>
            </w:r>
          </w:p>
        </w:tc>
      </w:tr>
      <w:tr w:rsidR="00BA2828" w:rsidRPr="00BA2828" w:rsidTr="005221BB">
        <w:trPr>
          <w:trHeight w:val="579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828" w:rsidRPr="00BA2828" w:rsidRDefault="00BA2828" w:rsidP="00BA2828">
            <w:pPr>
              <w:snapToGrid w:val="0"/>
              <w:spacing w:after="0" w:line="31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282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Первый корпус</w:t>
            </w:r>
          </w:p>
        </w:tc>
      </w:tr>
      <w:tr w:rsidR="00BA2828" w:rsidRPr="00BA2828" w:rsidTr="005221BB">
        <w:trPr>
          <w:trHeight w:val="2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28" w:rsidRPr="00BA2828" w:rsidRDefault="00BA2828" w:rsidP="00BA2828">
            <w:pPr>
              <w:numPr>
                <w:ilvl w:val="0"/>
                <w:numId w:val="2"/>
              </w:numPr>
              <w:suppressAutoHyphens/>
              <w:snapToGrid w:val="0"/>
              <w:spacing w:after="0" w:line="312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28" w:rsidRPr="00BA2828" w:rsidRDefault="00BA2828" w:rsidP="00BA2828">
            <w:pPr>
              <w:snapToGrid w:val="0"/>
              <w:spacing w:after="0" w:line="312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28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Группа раннего возраста № 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28" w:rsidRPr="00BA2828" w:rsidRDefault="00BA2828" w:rsidP="00BA2828">
            <w:pPr>
              <w:snapToGrid w:val="0"/>
              <w:spacing w:after="0" w:line="31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28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828" w:rsidRPr="00BA2828" w:rsidRDefault="00BA2828" w:rsidP="00BA2828">
            <w:pPr>
              <w:snapToGrid w:val="0"/>
              <w:spacing w:after="0" w:line="31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28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общеразвивающая</w:t>
            </w:r>
          </w:p>
        </w:tc>
      </w:tr>
      <w:tr w:rsidR="00BA2828" w:rsidRPr="00BA2828" w:rsidTr="005221BB">
        <w:trPr>
          <w:trHeight w:val="2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28" w:rsidRPr="00BA2828" w:rsidRDefault="00BA2828" w:rsidP="00BA2828">
            <w:pPr>
              <w:numPr>
                <w:ilvl w:val="0"/>
                <w:numId w:val="2"/>
              </w:numPr>
              <w:suppressAutoHyphens/>
              <w:snapToGrid w:val="0"/>
              <w:spacing w:after="0" w:line="312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28" w:rsidRPr="00BA2828" w:rsidRDefault="00BA2828" w:rsidP="00BA2828">
            <w:pPr>
              <w:snapToGrid w:val="0"/>
              <w:spacing w:after="0" w:line="312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28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Группа дошкольного возраста № 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28" w:rsidRPr="00BA2828" w:rsidRDefault="00BA2828" w:rsidP="00BA2828">
            <w:pPr>
              <w:snapToGrid w:val="0"/>
              <w:spacing w:after="0" w:line="31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28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828" w:rsidRPr="00BA2828" w:rsidRDefault="00BA2828" w:rsidP="00BA2828">
            <w:pPr>
              <w:snapToGrid w:val="0"/>
              <w:spacing w:after="0" w:line="31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28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общеразвивающая</w:t>
            </w:r>
          </w:p>
        </w:tc>
      </w:tr>
      <w:tr w:rsidR="00BA2828" w:rsidRPr="00BA2828" w:rsidTr="005221BB">
        <w:trPr>
          <w:trHeight w:val="2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28" w:rsidRPr="00BA2828" w:rsidRDefault="00BA2828" w:rsidP="00BA2828">
            <w:pPr>
              <w:numPr>
                <w:ilvl w:val="0"/>
                <w:numId w:val="2"/>
              </w:numPr>
              <w:suppressAutoHyphens/>
              <w:snapToGrid w:val="0"/>
              <w:spacing w:after="0" w:line="312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28" w:rsidRPr="00BA2828" w:rsidRDefault="00BA2828" w:rsidP="00BA2828">
            <w:pPr>
              <w:snapToGrid w:val="0"/>
              <w:spacing w:after="0" w:line="312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28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Группа дошкольного возраста № 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28" w:rsidRPr="00BA2828" w:rsidRDefault="00BA2828" w:rsidP="00BA2828">
            <w:pPr>
              <w:snapToGrid w:val="0"/>
              <w:spacing w:after="0" w:line="31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28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828" w:rsidRPr="00BA2828" w:rsidRDefault="00BA2828" w:rsidP="00BA2828">
            <w:pPr>
              <w:snapToGrid w:val="0"/>
              <w:spacing w:after="0" w:line="31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28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общеразвивающая</w:t>
            </w:r>
          </w:p>
        </w:tc>
      </w:tr>
      <w:tr w:rsidR="00BA2828" w:rsidRPr="00BA2828" w:rsidTr="005221BB">
        <w:trPr>
          <w:trHeight w:val="2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28" w:rsidRPr="00BA2828" w:rsidRDefault="00BA2828" w:rsidP="00BA2828">
            <w:pPr>
              <w:numPr>
                <w:ilvl w:val="0"/>
                <w:numId w:val="2"/>
              </w:numPr>
              <w:suppressAutoHyphens/>
              <w:snapToGrid w:val="0"/>
              <w:spacing w:after="0" w:line="312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28" w:rsidRPr="00BA2828" w:rsidRDefault="00BA2828" w:rsidP="00BA2828">
            <w:pPr>
              <w:snapToGrid w:val="0"/>
              <w:spacing w:after="0" w:line="312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28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Группа дошкольного возраста  № 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28" w:rsidRPr="00BA2828" w:rsidRDefault="00BA2828" w:rsidP="00BA2828">
            <w:pPr>
              <w:snapToGrid w:val="0"/>
              <w:spacing w:after="0" w:line="31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28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828" w:rsidRPr="00BA2828" w:rsidRDefault="00BA2828" w:rsidP="00BA2828">
            <w:pPr>
              <w:snapToGrid w:val="0"/>
              <w:spacing w:after="0" w:line="31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28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общеразвивающая</w:t>
            </w:r>
          </w:p>
        </w:tc>
      </w:tr>
      <w:tr w:rsidR="00BA2828" w:rsidRPr="00BA2828" w:rsidTr="005221BB">
        <w:trPr>
          <w:trHeight w:hRule="exact" w:val="475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828" w:rsidRPr="00BA2828" w:rsidRDefault="00BA2828" w:rsidP="00BA2828">
            <w:pPr>
              <w:snapToGrid w:val="0"/>
              <w:spacing w:after="0" w:line="312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282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Второй корпус</w:t>
            </w:r>
          </w:p>
          <w:p w:rsidR="00BA2828" w:rsidRPr="00BA2828" w:rsidRDefault="00BA2828" w:rsidP="00BA2828">
            <w:pPr>
              <w:snapToGrid w:val="0"/>
              <w:spacing w:after="0" w:line="312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828" w:rsidRPr="00BA2828" w:rsidTr="005221BB">
        <w:trPr>
          <w:trHeight w:val="283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28" w:rsidRPr="00BA2828" w:rsidRDefault="00BA2828" w:rsidP="00BA2828">
            <w:pPr>
              <w:snapToGrid w:val="0"/>
              <w:spacing w:after="0" w:line="312" w:lineRule="auto"/>
              <w:ind w:left="3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28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28" w:rsidRPr="00BA2828" w:rsidRDefault="00BA2828" w:rsidP="00BA2828">
            <w:pPr>
              <w:snapToGrid w:val="0"/>
              <w:spacing w:after="0" w:line="312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28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Группа раннего возраста № 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28" w:rsidRPr="00BA2828" w:rsidRDefault="00BA2828" w:rsidP="00BA2828">
            <w:pPr>
              <w:snapToGrid w:val="0"/>
              <w:spacing w:after="0" w:line="31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28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828" w:rsidRPr="00BA2828" w:rsidRDefault="00BA2828" w:rsidP="00BA2828">
            <w:pPr>
              <w:snapToGrid w:val="0"/>
              <w:spacing w:after="0" w:line="31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28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общеразвивающая</w:t>
            </w:r>
          </w:p>
        </w:tc>
      </w:tr>
      <w:tr w:rsidR="00BA2828" w:rsidRPr="00BA2828" w:rsidTr="005221BB">
        <w:trPr>
          <w:trHeight w:val="283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28" w:rsidRPr="00BA2828" w:rsidRDefault="00BA2828" w:rsidP="00BA2828">
            <w:pPr>
              <w:snapToGrid w:val="0"/>
              <w:spacing w:after="0" w:line="312" w:lineRule="auto"/>
              <w:ind w:left="3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28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28" w:rsidRPr="00BA2828" w:rsidRDefault="00BA2828" w:rsidP="00BA2828">
            <w:pPr>
              <w:snapToGrid w:val="0"/>
              <w:spacing w:after="0" w:line="312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28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Группа дошкольного возраста  № 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28" w:rsidRPr="00BA2828" w:rsidRDefault="00BA2828" w:rsidP="00BA2828">
            <w:pPr>
              <w:snapToGrid w:val="0"/>
              <w:spacing w:after="0" w:line="31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28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828" w:rsidRPr="00BA2828" w:rsidRDefault="00BA2828" w:rsidP="00BA2828">
            <w:pPr>
              <w:snapToGrid w:val="0"/>
              <w:spacing w:after="0" w:line="31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28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общеразвивающая</w:t>
            </w:r>
          </w:p>
        </w:tc>
      </w:tr>
      <w:tr w:rsidR="00BA2828" w:rsidRPr="00BA2828" w:rsidTr="005221BB">
        <w:trPr>
          <w:trHeight w:val="283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28" w:rsidRPr="00BA2828" w:rsidRDefault="00BA2828" w:rsidP="00BA2828">
            <w:pPr>
              <w:snapToGrid w:val="0"/>
              <w:spacing w:after="0" w:line="312" w:lineRule="auto"/>
              <w:ind w:left="3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28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28" w:rsidRPr="00BA2828" w:rsidRDefault="00BA2828" w:rsidP="00BA2828">
            <w:pPr>
              <w:snapToGrid w:val="0"/>
              <w:spacing w:after="0" w:line="312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28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Группа дошкольного возраста  № 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28" w:rsidRPr="00BA2828" w:rsidRDefault="00BA2828" w:rsidP="00BA2828">
            <w:pPr>
              <w:snapToGrid w:val="0"/>
              <w:spacing w:after="0" w:line="31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28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828" w:rsidRPr="00BA2828" w:rsidRDefault="00BA2828" w:rsidP="00BA2828">
            <w:pPr>
              <w:snapToGrid w:val="0"/>
              <w:spacing w:after="0" w:line="31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28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общеразвивающая</w:t>
            </w:r>
          </w:p>
        </w:tc>
      </w:tr>
    </w:tbl>
    <w:p w:rsidR="00BA2828" w:rsidRPr="00BA2828" w:rsidRDefault="00BA2828" w:rsidP="00BA2828">
      <w:pPr>
        <w:widowControl w:val="0"/>
        <w:autoSpaceDE w:val="0"/>
        <w:autoSpaceDN w:val="0"/>
        <w:spacing w:after="0" w:line="312" w:lineRule="auto"/>
        <w:ind w:right="249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A2828" w:rsidRPr="00BA2828" w:rsidRDefault="00BA2828" w:rsidP="00BA2828">
      <w:pPr>
        <w:widowControl w:val="0"/>
        <w:autoSpaceDE w:val="0"/>
        <w:autoSpaceDN w:val="0"/>
        <w:spacing w:after="0" w:line="312" w:lineRule="auto"/>
        <w:ind w:right="249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828">
        <w:rPr>
          <w:rFonts w:ascii="Times New Roman" w:eastAsia="Times New Roman" w:hAnsi="Times New Roman" w:cs="Times New Roman"/>
          <w:b/>
          <w:sz w:val="24"/>
          <w:szCs w:val="24"/>
        </w:rPr>
        <w:t>Методическое обеспечение программы в части, формируемой участниками образовательных отношений:</w:t>
      </w:r>
    </w:p>
    <w:p w:rsidR="00BA2828" w:rsidRPr="00BA2828" w:rsidRDefault="00BA2828" w:rsidP="00BA2828">
      <w:pPr>
        <w:spacing w:line="31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28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 w:rsidRPr="00BA282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BA2828">
        <w:rPr>
          <w:rFonts w:ascii="Times New Roman" w:eastAsia="Times New Roman" w:hAnsi="Times New Roman" w:cs="Times New Roman"/>
          <w:sz w:val="24"/>
          <w:szCs w:val="24"/>
        </w:rPr>
        <w:t>«Формирование культуры безопасности у детей от 3 до 8 лет». Тимофеева Л.Л.</w:t>
      </w:r>
    </w:p>
    <w:p w:rsidR="00BA2828" w:rsidRPr="00BA2828" w:rsidRDefault="00BA2828" w:rsidP="00BA2828">
      <w:pPr>
        <w:spacing w:after="0" w:line="312" w:lineRule="auto"/>
        <w:ind w:firstLine="284"/>
        <w:contextualSpacing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BA2828">
        <w:rPr>
          <w:rFonts w:ascii="Times New Roman" w:eastAsia="Times New Roman" w:hAnsi="Times New Roman" w:cs="Times New Roman"/>
          <w:sz w:val="24"/>
          <w:szCs w:val="24"/>
        </w:rPr>
        <w:t>Парциальная программа. — СПб</w:t>
      </w:r>
      <w:proofErr w:type="gramStart"/>
      <w:r w:rsidRPr="00BA2828">
        <w:rPr>
          <w:rFonts w:ascii="Times New Roman" w:eastAsia="Times New Roman" w:hAnsi="Times New Roman" w:cs="Times New Roman"/>
          <w:sz w:val="24"/>
          <w:szCs w:val="24"/>
        </w:rPr>
        <w:t xml:space="preserve">. : </w:t>
      </w:r>
      <w:proofErr w:type="gramEnd"/>
      <w:r w:rsidRPr="00BA2828">
        <w:rPr>
          <w:rFonts w:ascii="Times New Roman" w:eastAsia="Times New Roman" w:hAnsi="Times New Roman" w:cs="Times New Roman"/>
          <w:sz w:val="24"/>
          <w:szCs w:val="24"/>
        </w:rPr>
        <w:t>ООО «Издательство Детство - Пресс», 2019</w:t>
      </w:r>
    </w:p>
    <w:p w:rsidR="00BA2828" w:rsidRPr="00BA2828" w:rsidRDefault="00BA2828" w:rsidP="00BA2828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28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 «Цветные ладошки». Лыкова И. А. Парциальная программа Художественно-эстетического развития детей 2-7 лет в изобразительной деятельности. Издательский дом «ЦВЕТНОЙ МИР» Москва 2019</w:t>
      </w:r>
    </w:p>
    <w:p w:rsidR="00BA2828" w:rsidRPr="00BA2828" w:rsidRDefault="00BA2828" w:rsidP="00BA2828">
      <w:pPr>
        <w:spacing w:after="0" w:line="312" w:lineRule="auto"/>
        <w:ind w:firstLine="284"/>
        <w:contextualSpacing/>
        <w:jc w:val="both"/>
        <w:rPr>
          <w:rFonts w:eastAsiaTheme="minorEastAsia"/>
          <w:b/>
          <w:i/>
          <w:lang w:eastAsia="ru-RU"/>
        </w:rPr>
      </w:pPr>
      <w:r w:rsidRPr="00BA28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A2828">
        <w:rPr>
          <w:rFonts w:ascii="Times New Roman" w:eastAsia="Times New Roman" w:hAnsi="Times New Roman" w:cs="Times New Roman"/>
          <w:b/>
          <w:sz w:val="24"/>
          <w:szCs w:val="24"/>
        </w:rPr>
        <w:t>Задачи, в части, формируемой участниками образовательных отношений:</w:t>
      </w:r>
    </w:p>
    <w:p w:rsidR="00BA2828" w:rsidRPr="00BA2828" w:rsidRDefault="00BA2828" w:rsidP="00BA2828">
      <w:pPr>
        <w:widowControl w:val="0"/>
        <w:numPr>
          <w:ilvl w:val="0"/>
          <w:numId w:val="1"/>
        </w:numPr>
        <w:autoSpaceDE w:val="0"/>
        <w:autoSpaceDN w:val="0"/>
        <w:spacing w:after="0" w:line="312" w:lineRule="auto"/>
        <w:ind w:right="2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828">
        <w:rPr>
          <w:rFonts w:ascii="Times New Roman" w:eastAsia="Times New Roman" w:hAnsi="Times New Roman" w:cs="Times New Roman"/>
          <w:sz w:val="24"/>
          <w:szCs w:val="24"/>
        </w:rPr>
        <w:t>Обеспечение овладения ребенком основными культурными способами безопасного осуществления различных видов деятельности, формирование умений, навыков, компетенций, необходимых для определения тактики безопасного поведения в различных ситуациях, развитие способности выбирать себе род занятий с учетом соблюдения норм безопасного поведения;</w:t>
      </w:r>
    </w:p>
    <w:p w:rsidR="00BA2828" w:rsidRPr="00BA2828" w:rsidRDefault="00BA2828" w:rsidP="00BA2828">
      <w:pPr>
        <w:widowControl w:val="0"/>
        <w:numPr>
          <w:ilvl w:val="0"/>
          <w:numId w:val="1"/>
        </w:numPr>
        <w:autoSpaceDE w:val="0"/>
        <w:autoSpaceDN w:val="0"/>
        <w:spacing w:after="0" w:line="312" w:lineRule="auto"/>
        <w:ind w:right="2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828">
        <w:rPr>
          <w:rFonts w:ascii="Times New Roman" w:eastAsia="Times New Roman" w:hAnsi="Times New Roman" w:cs="Times New Roman"/>
          <w:sz w:val="24"/>
          <w:szCs w:val="24"/>
        </w:rPr>
        <w:t>формирование эстетической культуры и  эстетического отношения к окружающему миру и творческой самореализации.</w:t>
      </w:r>
    </w:p>
    <w:p w:rsidR="00BA2828" w:rsidRPr="00BA2828" w:rsidRDefault="00BA2828" w:rsidP="00BA2828">
      <w:pPr>
        <w:widowControl w:val="0"/>
        <w:autoSpaceDE w:val="0"/>
        <w:autoSpaceDN w:val="0"/>
        <w:spacing w:after="0" w:line="312" w:lineRule="auto"/>
        <w:ind w:right="2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828">
        <w:rPr>
          <w:rFonts w:ascii="Times New Roman" w:eastAsia="Times New Roman" w:hAnsi="Times New Roman" w:cs="Times New Roman"/>
          <w:b/>
          <w:sz w:val="24"/>
          <w:szCs w:val="24"/>
        </w:rPr>
        <w:t>Методическое обеспечение образовательной программы</w:t>
      </w:r>
    </w:p>
    <w:p w:rsidR="00BA2828" w:rsidRPr="00BA2828" w:rsidRDefault="00BA2828" w:rsidP="00BA2828">
      <w:pPr>
        <w:widowControl w:val="0"/>
        <w:autoSpaceDE w:val="0"/>
        <w:autoSpaceDN w:val="0"/>
        <w:spacing w:after="0" w:line="312" w:lineRule="auto"/>
        <w:ind w:right="2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828">
        <w:rPr>
          <w:rFonts w:ascii="Times New Roman" w:eastAsia="Times New Roman" w:hAnsi="Times New Roman" w:cs="Times New Roman"/>
          <w:b/>
          <w:sz w:val="24"/>
          <w:szCs w:val="24"/>
        </w:rPr>
        <w:t xml:space="preserve"> дошкольного образования.</w:t>
      </w:r>
    </w:p>
    <w:p w:rsidR="00BA2828" w:rsidRPr="00BA2828" w:rsidRDefault="00BA2828" w:rsidP="00BA2828">
      <w:pPr>
        <w:spacing w:after="0" w:line="312" w:lineRule="auto"/>
        <w:ind w:firstLine="284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BA282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1.</w:t>
      </w:r>
      <w:r w:rsidRPr="00BA2828">
        <w:rPr>
          <w:rFonts w:eastAsiaTheme="minorEastAsia"/>
          <w:lang w:eastAsia="ru-RU"/>
        </w:rPr>
        <w:t xml:space="preserve"> </w:t>
      </w:r>
      <w:r w:rsidRPr="00BA282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«От рождения до школы» Инновационная программа дошкольного образования. / Под ред. Н.Е. </w:t>
      </w:r>
      <w:proofErr w:type="spellStart"/>
      <w:r w:rsidRPr="00BA282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Вераксы</w:t>
      </w:r>
      <w:proofErr w:type="spellEnd"/>
      <w:r w:rsidRPr="00BA282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Т.С. Комаровой, Э. М. Дорофеевой. — Издание пятое (инновационное), </w:t>
      </w:r>
      <w:proofErr w:type="spellStart"/>
      <w:r w:rsidRPr="00BA282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испр</w:t>
      </w:r>
      <w:proofErr w:type="spellEnd"/>
      <w:r w:rsidRPr="00BA282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 и доп.— М.: МОЗАИКА-СИНТЕЗ, 2019.</w:t>
      </w:r>
    </w:p>
    <w:p w:rsidR="00BA2828" w:rsidRPr="00BA2828" w:rsidRDefault="00BA2828" w:rsidP="00BA2828">
      <w:pPr>
        <w:spacing w:after="0" w:line="312" w:lineRule="auto"/>
        <w:ind w:firstLine="284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BA282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2.  Учебно-методическое пособие  «Основы безопасности детей дошкольного возраста» (</w:t>
      </w:r>
      <w:proofErr w:type="spellStart"/>
      <w:r w:rsidRPr="00BA282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Р.Б.Стеркина</w:t>
      </w:r>
      <w:proofErr w:type="spellEnd"/>
      <w:r w:rsidRPr="00BA282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BA282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О.Л.Князева</w:t>
      </w:r>
      <w:proofErr w:type="spellEnd"/>
      <w:r w:rsidRPr="00BA282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BA282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Н.Н.Авдеева</w:t>
      </w:r>
      <w:proofErr w:type="spellEnd"/>
      <w:r w:rsidRPr="00BA282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)</w:t>
      </w:r>
    </w:p>
    <w:p w:rsidR="00BA2828" w:rsidRPr="00BA2828" w:rsidRDefault="00BA2828" w:rsidP="00BA2828">
      <w:pPr>
        <w:spacing w:after="0" w:line="312" w:lineRule="auto"/>
        <w:ind w:firstLine="284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BA282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2. Учебно-методическое пособие  «Развитие речи детей дошкольного возраста в детском саду» (О.С. Ушакова)</w:t>
      </w:r>
    </w:p>
    <w:p w:rsidR="00BA2828" w:rsidRPr="00BA2828" w:rsidRDefault="00BA2828" w:rsidP="00BA2828">
      <w:pPr>
        <w:spacing w:after="0" w:line="312" w:lineRule="auto"/>
        <w:ind w:left="284" w:right="102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BA282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 xml:space="preserve">3. Учебно-методическое пособие   «Подготовка к обучению грамоте» (Л.Е. </w:t>
      </w:r>
      <w:proofErr w:type="spellStart"/>
      <w:r w:rsidRPr="00BA282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Журова</w:t>
      </w:r>
      <w:proofErr w:type="spellEnd"/>
      <w:r w:rsidRPr="00BA282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)</w:t>
      </w:r>
    </w:p>
    <w:p w:rsidR="00BA2828" w:rsidRPr="00BA2828" w:rsidRDefault="00BA2828" w:rsidP="00BA2828">
      <w:pPr>
        <w:spacing w:after="0" w:line="312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282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4.Учебно-методическое пособие  </w:t>
      </w:r>
      <w:r w:rsidRPr="00BA28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«Азбука общения» (Л.М. </w:t>
      </w:r>
      <w:proofErr w:type="spellStart"/>
      <w:r w:rsidRPr="00BA2828">
        <w:rPr>
          <w:rFonts w:ascii="Times New Roman" w:eastAsiaTheme="minorEastAsia" w:hAnsi="Times New Roman" w:cs="Times New Roman"/>
          <w:sz w:val="24"/>
          <w:szCs w:val="24"/>
          <w:lang w:eastAsia="ru-RU"/>
        </w:rPr>
        <w:t>Щипицына</w:t>
      </w:r>
      <w:proofErr w:type="spellEnd"/>
      <w:r w:rsidRPr="00BA28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О.В. </w:t>
      </w:r>
      <w:proofErr w:type="spellStart"/>
      <w:r w:rsidRPr="00BA2828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Защиринская</w:t>
      </w:r>
      <w:proofErr w:type="spellEnd"/>
      <w:r w:rsidRPr="00BA282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А.П. Воронова, Т.А. Нилова)</w:t>
      </w:r>
    </w:p>
    <w:p w:rsidR="00BA2828" w:rsidRPr="00BA2828" w:rsidRDefault="00BA2828" w:rsidP="00BA2828">
      <w:pPr>
        <w:spacing w:after="0" w:line="312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282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4.Учебно-методическое пособие  </w:t>
      </w:r>
      <w:r w:rsidRPr="00BA28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«Топ, </w:t>
      </w:r>
      <w:proofErr w:type="gramStart"/>
      <w:r w:rsidRPr="00BA2828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хлоп</w:t>
      </w:r>
      <w:proofErr w:type="gramEnd"/>
      <w:r w:rsidRPr="00BA28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малыши» (Т. Н. </w:t>
      </w:r>
      <w:proofErr w:type="spellStart"/>
      <w:r w:rsidRPr="00BA282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Сауко</w:t>
      </w:r>
      <w:proofErr w:type="spellEnd"/>
      <w:r w:rsidRPr="00BA28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А. И. Буренина)</w:t>
      </w:r>
    </w:p>
    <w:p w:rsidR="00BA2828" w:rsidRPr="00BA2828" w:rsidRDefault="00BA2828" w:rsidP="00BA2828">
      <w:pPr>
        <w:spacing w:after="0" w:line="312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E2BB0" w:rsidRDefault="000E2BB0"/>
    <w:sectPr w:rsidR="000E2BB0" w:rsidSect="008011A0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6870522"/>
      <w:docPartObj>
        <w:docPartGallery w:val="Page Numbers (Bottom of Page)"/>
        <w:docPartUnique/>
      </w:docPartObj>
    </w:sdtPr>
    <w:sdtEndPr/>
    <w:sdtContent>
      <w:p w:rsidR="005876DC" w:rsidRDefault="00BA282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76DC" w:rsidRDefault="00BA2828" w:rsidP="00C5362E">
    <w:pPr>
      <w:pStyle w:val="a3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36D1"/>
    <w:multiLevelType w:val="hybridMultilevel"/>
    <w:tmpl w:val="387C4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614B5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531"/>
    <w:rsid w:val="000E2BB0"/>
    <w:rsid w:val="001D6531"/>
    <w:rsid w:val="00BA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A282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A282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A282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A282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1787</Words>
  <Characters>10187</Characters>
  <Application>Microsoft Office Word</Application>
  <DocSecurity>0</DocSecurity>
  <Lines>84</Lines>
  <Paragraphs>23</Paragraphs>
  <ScaleCrop>false</ScaleCrop>
  <Company/>
  <LinksUpToDate>false</LinksUpToDate>
  <CharactersWithSpaces>11951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2023-11-22T19:19:00Z</dcterms:created>
  <dcterms:modified xsi:type="dcterms:W3CDTF">2023-11-22T19:20:00Z</dcterms:modified>
</cp:coreProperties>
</file>